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30F09" w14:textId="77777777" w:rsidR="00B54703" w:rsidRDefault="00515406">
      <w:pPr>
        <w:pStyle w:val="Title"/>
      </w:pPr>
      <w:r>
        <w:t>LATROBE CITY COUNCIL</w:t>
      </w:r>
      <w:r w:rsidR="00381AAB">
        <w:t xml:space="preserve"> PROMOTIONS </w:t>
      </w:r>
      <w:r>
        <w:br/>
      </w:r>
      <w:r w:rsidR="00381AAB">
        <w:t>TERMS</w:t>
      </w:r>
      <w:r w:rsidR="00381AAB">
        <w:rPr>
          <w:spacing w:val="-9"/>
        </w:rPr>
        <w:t xml:space="preserve"> </w:t>
      </w:r>
      <w:r w:rsidR="00381AAB">
        <w:t xml:space="preserve">AND </w:t>
      </w:r>
      <w:r w:rsidR="00381AAB">
        <w:rPr>
          <w:spacing w:val="-2"/>
        </w:rPr>
        <w:t>CONDITIONS</w:t>
      </w:r>
    </w:p>
    <w:p w14:paraId="4BE4B41F" w14:textId="77777777" w:rsidR="00B54703" w:rsidRDefault="00B54703">
      <w:pPr>
        <w:rPr>
          <w:b/>
          <w:sz w:val="20"/>
        </w:rPr>
      </w:pPr>
    </w:p>
    <w:p w14:paraId="1FDED9D0" w14:textId="77777777" w:rsidR="00B54703" w:rsidRDefault="00B54703">
      <w:pPr>
        <w:spacing w:before="11"/>
        <w:rPr>
          <w:b/>
          <w:sz w:val="12"/>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60"/>
        <w:gridCol w:w="7000"/>
      </w:tblGrid>
      <w:tr w:rsidR="00B54703" w14:paraId="646B21F7" w14:textId="77777777" w:rsidTr="75344949">
        <w:trPr>
          <w:trHeight w:val="650"/>
        </w:trPr>
        <w:tc>
          <w:tcPr>
            <w:tcW w:w="2360" w:type="dxa"/>
          </w:tcPr>
          <w:p w14:paraId="4356BE27" w14:textId="77777777" w:rsidR="00B54703" w:rsidRDefault="00381AAB">
            <w:pPr>
              <w:pStyle w:val="TableParagraph"/>
              <w:spacing w:before="113"/>
              <w:ind w:left="89"/>
              <w:rPr>
                <w:b/>
                <w:sz w:val="16"/>
              </w:rPr>
            </w:pPr>
            <w:r>
              <w:rPr>
                <w:b/>
                <w:sz w:val="16"/>
              </w:rPr>
              <w:t>Name</w:t>
            </w:r>
            <w:r>
              <w:rPr>
                <w:b/>
                <w:spacing w:val="-3"/>
                <w:sz w:val="16"/>
              </w:rPr>
              <w:t xml:space="preserve"> </w:t>
            </w:r>
            <w:r>
              <w:rPr>
                <w:b/>
                <w:sz w:val="16"/>
              </w:rPr>
              <w:t>of</w:t>
            </w:r>
            <w:r>
              <w:rPr>
                <w:b/>
                <w:spacing w:val="-3"/>
                <w:sz w:val="16"/>
              </w:rPr>
              <w:t xml:space="preserve"> </w:t>
            </w:r>
            <w:r>
              <w:rPr>
                <w:b/>
                <w:spacing w:val="-2"/>
                <w:sz w:val="16"/>
              </w:rPr>
              <w:t>promotion</w:t>
            </w:r>
          </w:p>
        </w:tc>
        <w:tc>
          <w:tcPr>
            <w:tcW w:w="7000" w:type="dxa"/>
          </w:tcPr>
          <w:p w14:paraId="71C9C3D8" w14:textId="3714395F" w:rsidR="00B54703" w:rsidRDefault="00737426" w:rsidP="75344949">
            <w:pPr>
              <w:pStyle w:val="TableParagraph"/>
              <w:spacing w:before="113" w:line="292" w:lineRule="auto"/>
              <w:ind w:left="99" w:right="3683"/>
              <w:rPr>
                <w:sz w:val="16"/>
                <w:szCs w:val="16"/>
              </w:rPr>
            </w:pPr>
            <w:r>
              <w:rPr>
                <w:sz w:val="16"/>
                <w:szCs w:val="16"/>
              </w:rPr>
              <w:t>Latrobe City Libraries ‘Join in Ju</w:t>
            </w:r>
            <w:r w:rsidR="004714F5">
              <w:rPr>
                <w:sz w:val="16"/>
                <w:szCs w:val="16"/>
              </w:rPr>
              <w:t>ly</w:t>
            </w:r>
            <w:r>
              <w:rPr>
                <w:sz w:val="16"/>
                <w:szCs w:val="16"/>
              </w:rPr>
              <w:t>’ Prize</w:t>
            </w:r>
            <w:r w:rsidR="006C67C7">
              <w:rPr>
                <w:sz w:val="16"/>
                <w:szCs w:val="16"/>
              </w:rPr>
              <w:t xml:space="preserve"> D</w:t>
            </w:r>
            <w:r>
              <w:rPr>
                <w:sz w:val="16"/>
                <w:szCs w:val="16"/>
              </w:rPr>
              <w:t>raw</w:t>
            </w:r>
            <w:r w:rsidR="00B159FA" w:rsidRPr="75344949">
              <w:rPr>
                <w:sz w:val="16"/>
                <w:szCs w:val="16"/>
              </w:rPr>
              <w:t xml:space="preserve"> </w:t>
            </w:r>
            <w:r w:rsidR="006C67C7">
              <w:rPr>
                <w:sz w:val="16"/>
                <w:szCs w:val="16"/>
              </w:rPr>
              <w:t xml:space="preserve">Competition </w:t>
            </w:r>
            <w:r w:rsidR="00B159FA" w:rsidRPr="75344949">
              <w:rPr>
                <w:sz w:val="16"/>
                <w:szCs w:val="16"/>
              </w:rPr>
              <w:t xml:space="preserve">(“the </w:t>
            </w:r>
            <w:r w:rsidR="006C67C7">
              <w:rPr>
                <w:sz w:val="16"/>
                <w:szCs w:val="16"/>
              </w:rPr>
              <w:t>Competition</w:t>
            </w:r>
            <w:r w:rsidR="00B159FA" w:rsidRPr="75344949">
              <w:rPr>
                <w:sz w:val="16"/>
                <w:szCs w:val="16"/>
              </w:rPr>
              <w:t>”</w:t>
            </w:r>
            <w:r w:rsidR="00B03794" w:rsidRPr="75344949">
              <w:rPr>
                <w:sz w:val="16"/>
                <w:szCs w:val="16"/>
              </w:rPr>
              <w:t>)</w:t>
            </w:r>
          </w:p>
        </w:tc>
      </w:tr>
      <w:tr w:rsidR="00B54703" w14:paraId="70056A91" w14:textId="77777777" w:rsidTr="75344949">
        <w:trPr>
          <w:trHeight w:val="1090"/>
        </w:trPr>
        <w:tc>
          <w:tcPr>
            <w:tcW w:w="2360" w:type="dxa"/>
          </w:tcPr>
          <w:p w14:paraId="7D02DB2A" w14:textId="77777777" w:rsidR="00B54703" w:rsidRDefault="00381AAB">
            <w:pPr>
              <w:pStyle w:val="TableParagraph"/>
              <w:spacing w:before="98"/>
              <w:ind w:left="89"/>
              <w:rPr>
                <w:b/>
                <w:sz w:val="16"/>
              </w:rPr>
            </w:pPr>
            <w:r>
              <w:rPr>
                <w:b/>
                <w:spacing w:val="-2"/>
                <w:sz w:val="16"/>
              </w:rPr>
              <w:t>Promoter</w:t>
            </w:r>
          </w:p>
        </w:tc>
        <w:tc>
          <w:tcPr>
            <w:tcW w:w="7000" w:type="dxa"/>
          </w:tcPr>
          <w:p w14:paraId="719EE3AC" w14:textId="77777777" w:rsidR="00515406" w:rsidRPr="00515406" w:rsidRDefault="00515406" w:rsidP="00515406">
            <w:pPr>
              <w:pStyle w:val="TableParagraph"/>
              <w:spacing w:before="1" w:line="292" w:lineRule="auto"/>
              <w:ind w:left="99" w:right="2641"/>
              <w:rPr>
                <w:sz w:val="16"/>
              </w:rPr>
            </w:pPr>
            <w:r>
              <w:rPr>
                <w:sz w:val="16"/>
              </w:rPr>
              <w:t xml:space="preserve">Latrobe City Council </w:t>
            </w:r>
            <w:r>
              <w:rPr>
                <w:sz w:val="16"/>
              </w:rPr>
              <w:br/>
            </w:r>
            <w:r w:rsidRPr="00515406">
              <w:rPr>
                <w:sz w:val="16"/>
              </w:rPr>
              <w:t>Ph: 1300 367 700</w:t>
            </w:r>
          </w:p>
          <w:p w14:paraId="779142C7" w14:textId="77777777" w:rsidR="00515406" w:rsidRPr="00515406" w:rsidRDefault="00515406" w:rsidP="00515406">
            <w:pPr>
              <w:pStyle w:val="TableParagraph"/>
              <w:spacing w:before="1" w:line="292" w:lineRule="auto"/>
              <w:ind w:left="99" w:right="2641"/>
              <w:rPr>
                <w:sz w:val="16"/>
              </w:rPr>
            </w:pPr>
            <w:r w:rsidRPr="00515406">
              <w:rPr>
                <w:sz w:val="16"/>
              </w:rPr>
              <w:t>Fax: (03) 5128 5672</w:t>
            </w:r>
          </w:p>
          <w:p w14:paraId="1ABBD1E5" w14:textId="77777777" w:rsidR="00515406" w:rsidRPr="00515406" w:rsidRDefault="00515406" w:rsidP="00515406">
            <w:pPr>
              <w:pStyle w:val="TableParagraph"/>
              <w:spacing w:before="1" w:line="292" w:lineRule="auto"/>
              <w:ind w:left="99" w:right="2641"/>
              <w:rPr>
                <w:sz w:val="16"/>
              </w:rPr>
            </w:pPr>
            <w:r w:rsidRPr="00515406">
              <w:rPr>
                <w:sz w:val="16"/>
              </w:rPr>
              <w:t>Email: latrobe@latrobe.vic.gov.au</w:t>
            </w:r>
          </w:p>
          <w:p w14:paraId="326FEC93" w14:textId="77777777" w:rsidR="00515406" w:rsidRPr="00515406" w:rsidRDefault="00515406" w:rsidP="00515406">
            <w:pPr>
              <w:pStyle w:val="TableParagraph"/>
              <w:spacing w:before="1" w:line="292" w:lineRule="auto"/>
              <w:ind w:left="99" w:right="2641"/>
              <w:rPr>
                <w:sz w:val="16"/>
              </w:rPr>
            </w:pPr>
            <w:r w:rsidRPr="00515406">
              <w:rPr>
                <w:sz w:val="16"/>
              </w:rPr>
              <w:t>Post: PO Box 264, Morwell VIC 3840</w:t>
            </w:r>
          </w:p>
          <w:p w14:paraId="0AD38797" w14:textId="77777777" w:rsidR="00B54703" w:rsidRDefault="00515406" w:rsidP="00515406">
            <w:pPr>
              <w:pStyle w:val="TableParagraph"/>
              <w:spacing w:before="1" w:line="292" w:lineRule="auto"/>
              <w:ind w:left="99" w:right="2641"/>
              <w:rPr>
                <w:sz w:val="16"/>
              </w:rPr>
            </w:pPr>
            <w:r w:rsidRPr="00515406">
              <w:rPr>
                <w:sz w:val="16"/>
              </w:rPr>
              <w:t>Location: 141 Commercial Road, Morwell VIC 3840</w:t>
            </w:r>
            <w:r>
              <w:rPr>
                <w:sz w:val="16"/>
              </w:rPr>
              <w:t xml:space="preserve"> </w:t>
            </w:r>
            <w:r w:rsidRPr="00515406">
              <w:rPr>
                <w:sz w:val="16"/>
              </w:rPr>
              <w:t>(Australia)</w:t>
            </w:r>
            <w:r>
              <w:rPr>
                <w:sz w:val="16"/>
              </w:rPr>
              <w:br/>
            </w:r>
            <w:r w:rsidRPr="00515406">
              <w:rPr>
                <w:sz w:val="16"/>
              </w:rPr>
              <w:t>ABN: 92 472 314 133</w:t>
            </w:r>
          </w:p>
        </w:tc>
      </w:tr>
      <w:tr w:rsidR="00B54703" w14:paraId="3DE61A7E" w14:textId="77777777" w:rsidTr="75344949">
        <w:trPr>
          <w:trHeight w:val="2629"/>
        </w:trPr>
        <w:tc>
          <w:tcPr>
            <w:tcW w:w="2360" w:type="dxa"/>
          </w:tcPr>
          <w:p w14:paraId="1AD63E28" w14:textId="77777777" w:rsidR="00B54703" w:rsidRDefault="00381AAB">
            <w:pPr>
              <w:pStyle w:val="TableParagraph"/>
              <w:spacing w:before="108"/>
              <w:ind w:left="89"/>
              <w:rPr>
                <w:b/>
                <w:sz w:val="16"/>
              </w:rPr>
            </w:pPr>
            <w:r>
              <w:rPr>
                <w:b/>
                <w:sz w:val="16"/>
              </w:rPr>
              <w:t>General</w:t>
            </w:r>
            <w:r>
              <w:rPr>
                <w:b/>
                <w:spacing w:val="-7"/>
                <w:sz w:val="16"/>
              </w:rPr>
              <w:t xml:space="preserve"> </w:t>
            </w:r>
            <w:r>
              <w:rPr>
                <w:b/>
                <w:spacing w:val="-2"/>
                <w:sz w:val="16"/>
              </w:rPr>
              <w:t>Conditions</w:t>
            </w:r>
          </w:p>
        </w:tc>
        <w:tc>
          <w:tcPr>
            <w:tcW w:w="7000" w:type="dxa"/>
          </w:tcPr>
          <w:p w14:paraId="281B3337" w14:textId="77777777" w:rsidR="00B54703" w:rsidRDefault="00381AAB">
            <w:pPr>
              <w:pStyle w:val="TableParagraph"/>
              <w:spacing w:before="108" w:line="254" w:lineRule="auto"/>
              <w:ind w:left="99" w:right="91"/>
              <w:jc w:val="both"/>
              <w:rPr>
                <w:sz w:val="16"/>
              </w:rPr>
            </w:pPr>
            <w:proofErr w:type="gramStart"/>
            <w:r>
              <w:rPr>
                <w:sz w:val="16"/>
              </w:rPr>
              <w:t>For the</w:t>
            </w:r>
            <w:r>
              <w:rPr>
                <w:spacing w:val="-3"/>
                <w:sz w:val="16"/>
              </w:rPr>
              <w:t xml:space="preserve"> </w:t>
            </w:r>
            <w:r>
              <w:rPr>
                <w:sz w:val="16"/>
              </w:rPr>
              <w:t>purpose</w:t>
            </w:r>
            <w:r>
              <w:rPr>
                <w:spacing w:val="-3"/>
                <w:sz w:val="16"/>
              </w:rPr>
              <w:t xml:space="preserve"> </w:t>
            </w:r>
            <w:r>
              <w:rPr>
                <w:sz w:val="16"/>
              </w:rPr>
              <w:t>of</w:t>
            </w:r>
            <w:proofErr w:type="gramEnd"/>
            <w:r>
              <w:rPr>
                <w:spacing w:val="-3"/>
                <w:sz w:val="16"/>
              </w:rPr>
              <w:t xml:space="preserve"> </w:t>
            </w:r>
            <w:r>
              <w:rPr>
                <w:sz w:val="16"/>
              </w:rPr>
              <w:t>these</w:t>
            </w:r>
            <w:r>
              <w:rPr>
                <w:spacing w:val="-3"/>
                <w:sz w:val="16"/>
              </w:rPr>
              <w:t xml:space="preserve"> </w:t>
            </w:r>
            <w:r>
              <w:rPr>
                <w:sz w:val="16"/>
              </w:rPr>
              <w:t>terms</w:t>
            </w:r>
            <w:r>
              <w:rPr>
                <w:spacing w:val="-3"/>
                <w:sz w:val="16"/>
              </w:rPr>
              <w:t xml:space="preserve"> </w:t>
            </w:r>
            <w:r>
              <w:rPr>
                <w:sz w:val="16"/>
              </w:rPr>
              <w:t>and</w:t>
            </w:r>
            <w:r>
              <w:rPr>
                <w:spacing w:val="-3"/>
                <w:sz w:val="16"/>
              </w:rPr>
              <w:t xml:space="preserve"> </w:t>
            </w:r>
            <w:r>
              <w:rPr>
                <w:sz w:val="16"/>
              </w:rPr>
              <w:t>conditions,</w:t>
            </w:r>
            <w:r>
              <w:rPr>
                <w:spacing w:val="-3"/>
                <w:sz w:val="16"/>
              </w:rPr>
              <w:t xml:space="preserve"> </w:t>
            </w:r>
            <w:r w:rsidR="00F45CB9">
              <w:rPr>
                <w:sz w:val="16"/>
              </w:rPr>
              <w:t>Latrobe City Council</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referred to as “The Promoter”.</w:t>
            </w:r>
          </w:p>
          <w:p w14:paraId="36887EAD" w14:textId="77777777" w:rsidR="00B54703" w:rsidRDefault="00B54703">
            <w:pPr>
              <w:pStyle w:val="TableParagraph"/>
              <w:spacing w:before="11"/>
              <w:ind w:left="0"/>
              <w:rPr>
                <w:b/>
                <w:sz w:val="16"/>
              </w:rPr>
            </w:pPr>
          </w:p>
          <w:p w14:paraId="5108D6A9" w14:textId="0D216864" w:rsidR="00B54703" w:rsidRDefault="00381AAB" w:rsidP="0084346B">
            <w:pPr>
              <w:pStyle w:val="TableParagraph"/>
              <w:spacing w:before="0" w:line="254" w:lineRule="auto"/>
              <w:ind w:left="99" w:right="97"/>
              <w:jc w:val="both"/>
              <w:rPr>
                <w:b/>
                <w:sz w:val="16"/>
              </w:rPr>
            </w:pPr>
            <w:r>
              <w:rPr>
                <w:sz w:val="16"/>
              </w:rPr>
              <w:t>Entry</w:t>
            </w:r>
            <w:r>
              <w:rPr>
                <w:spacing w:val="-4"/>
                <w:sz w:val="16"/>
              </w:rPr>
              <w:t xml:space="preserve"> </w:t>
            </w:r>
            <w:r>
              <w:rPr>
                <w:sz w:val="16"/>
              </w:rPr>
              <w:t>is</w:t>
            </w:r>
            <w:r>
              <w:rPr>
                <w:spacing w:val="-4"/>
                <w:sz w:val="16"/>
              </w:rPr>
              <w:t xml:space="preserve"> </w:t>
            </w:r>
            <w:r>
              <w:rPr>
                <w:sz w:val="16"/>
              </w:rPr>
              <w:t>open</w:t>
            </w:r>
            <w:r>
              <w:rPr>
                <w:spacing w:val="-4"/>
                <w:sz w:val="16"/>
              </w:rPr>
              <w:t xml:space="preserve"> </w:t>
            </w:r>
            <w:r>
              <w:rPr>
                <w:sz w:val="16"/>
              </w:rPr>
              <w:t>to</w:t>
            </w:r>
            <w:r>
              <w:rPr>
                <w:spacing w:val="-4"/>
                <w:sz w:val="16"/>
              </w:rPr>
              <w:t xml:space="preserve"> </w:t>
            </w:r>
            <w:r>
              <w:rPr>
                <w:sz w:val="16"/>
              </w:rPr>
              <w:t>Victorian</w:t>
            </w:r>
            <w:r>
              <w:rPr>
                <w:spacing w:val="-4"/>
                <w:sz w:val="16"/>
              </w:rPr>
              <w:t xml:space="preserve"> </w:t>
            </w:r>
            <w:r w:rsidR="006C67C7">
              <w:rPr>
                <w:sz w:val="16"/>
              </w:rPr>
              <w:t>r</w:t>
            </w:r>
            <w:r>
              <w:rPr>
                <w:sz w:val="16"/>
              </w:rPr>
              <w:t>esidents</w:t>
            </w:r>
            <w:r w:rsidR="006C67C7">
              <w:rPr>
                <w:sz w:val="16"/>
              </w:rPr>
              <w:t xml:space="preserve"> who sign up for a Latrobe City Library membership</w:t>
            </w:r>
            <w:r w:rsidR="00320645">
              <w:rPr>
                <w:sz w:val="16"/>
              </w:rPr>
              <w:t xml:space="preserve"> in person at any branch</w:t>
            </w:r>
            <w:r w:rsidR="006C67C7">
              <w:rPr>
                <w:sz w:val="16"/>
              </w:rPr>
              <w:t xml:space="preserve"> and </w:t>
            </w:r>
            <w:r w:rsidR="00320645">
              <w:rPr>
                <w:sz w:val="16"/>
              </w:rPr>
              <w:t xml:space="preserve">current </w:t>
            </w:r>
            <w:r w:rsidR="006C67C7">
              <w:rPr>
                <w:sz w:val="16"/>
              </w:rPr>
              <w:t>Latrobe City Library members who borrow a</w:t>
            </w:r>
            <w:r w:rsidR="00320645">
              <w:rPr>
                <w:sz w:val="16"/>
              </w:rPr>
              <w:t xml:space="preserve"> physical</w:t>
            </w:r>
            <w:r w:rsidR="006C67C7">
              <w:rPr>
                <w:sz w:val="16"/>
              </w:rPr>
              <w:t xml:space="preserve"> item </w:t>
            </w:r>
            <w:r w:rsidR="00320645">
              <w:rPr>
                <w:sz w:val="16"/>
              </w:rPr>
              <w:t xml:space="preserve">from any branch </w:t>
            </w:r>
            <w:r w:rsidR="006C67C7">
              <w:rPr>
                <w:sz w:val="16"/>
              </w:rPr>
              <w:t xml:space="preserve">during the period of the Competition (1 </w:t>
            </w:r>
            <w:r w:rsidR="004714F5">
              <w:rPr>
                <w:sz w:val="16"/>
              </w:rPr>
              <w:t>July</w:t>
            </w:r>
            <w:r w:rsidR="006C67C7">
              <w:rPr>
                <w:sz w:val="16"/>
              </w:rPr>
              <w:t xml:space="preserve"> to 3</w:t>
            </w:r>
            <w:r w:rsidR="004714F5">
              <w:rPr>
                <w:sz w:val="16"/>
              </w:rPr>
              <w:t>1</w:t>
            </w:r>
            <w:r w:rsidR="006C67C7">
              <w:rPr>
                <w:sz w:val="16"/>
              </w:rPr>
              <w:t xml:space="preserve"> </w:t>
            </w:r>
            <w:r w:rsidR="004714F5">
              <w:rPr>
                <w:sz w:val="16"/>
              </w:rPr>
              <w:t>July</w:t>
            </w:r>
            <w:r w:rsidR="006C67C7">
              <w:rPr>
                <w:sz w:val="16"/>
              </w:rPr>
              <w:t xml:space="preserve"> 202</w:t>
            </w:r>
            <w:r w:rsidR="001028FB">
              <w:rPr>
                <w:sz w:val="16"/>
              </w:rPr>
              <w:t>6</w:t>
            </w:r>
            <w:r w:rsidR="006C67C7">
              <w:rPr>
                <w:sz w:val="16"/>
              </w:rPr>
              <w:t>)</w:t>
            </w:r>
            <w:r>
              <w:rPr>
                <w:sz w:val="16"/>
              </w:rPr>
              <w:t>.</w:t>
            </w:r>
            <w:r>
              <w:rPr>
                <w:spacing w:val="-4"/>
                <w:sz w:val="16"/>
              </w:rPr>
              <w:t xml:space="preserve"> </w:t>
            </w:r>
            <w:r>
              <w:rPr>
                <w:sz w:val="16"/>
              </w:rPr>
              <w:t>Under</w:t>
            </w:r>
            <w:r>
              <w:rPr>
                <w:spacing w:val="-4"/>
                <w:sz w:val="16"/>
              </w:rPr>
              <w:t xml:space="preserve"> </w:t>
            </w:r>
            <w:r>
              <w:rPr>
                <w:sz w:val="16"/>
              </w:rPr>
              <w:t>18s</w:t>
            </w:r>
            <w:r>
              <w:rPr>
                <w:spacing w:val="-4"/>
                <w:sz w:val="16"/>
              </w:rPr>
              <w:t xml:space="preserve"> </w:t>
            </w:r>
            <w:r>
              <w:rPr>
                <w:sz w:val="16"/>
              </w:rPr>
              <w:t>must</w:t>
            </w:r>
            <w:r>
              <w:rPr>
                <w:spacing w:val="-4"/>
                <w:sz w:val="16"/>
              </w:rPr>
              <w:t xml:space="preserve"> </w:t>
            </w:r>
            <w:r>
              <w:rPr>
                <w:sz w:val="16"/>
              </w:rPr>
              <w:t>have</w:t>
            </w:r>
            <w:r>
              <w:rPr>
                <w:spacing w:val="-4"/>
                <w:sz w:val="16"/>
              </w:rPr>
              <w:t xml:space="preserve"> </w:t>
            </w:r>
            <w:r>
              <w:rPr>
                <w:sz w:val="16"/>
              </w:rPr>
              <w:t>a</w:t>
            </w:r>
            <w:r>
              <w:rPr>
                <w:spacing w:val="-4"/>
                <w:sz w:val="16"/>
              </w:rPr>
              <w:t xml:space="preserve"> </w:t>
            </w:r>
            <w:r>
              <w:rPr>
                <w:sz w:val="16"/>
              </w:rPr>
              <w:t xml:space="preserve">parent/legal guardian consent to enter. </w:t>
            </w:r>
            <w:r w:rsidR="00CF32EB">
              <w:rPr>
                <w:sz w:val="16"/>
              </w:rPr>
              <w:t>E</w:t>
            </w:r>
            <w:r>
              <w:rPr>
                <w:sz w:val="16"/>
              </w:rPr>
              <w:t>mployees</w:t>
            </w:r>
            <w:r w:rsidR="006C67C7">
              <w:rPr>
                <w:sz w:val="16"/>
              </w:rPr>
              <w:t xml:space="preserve"> of</w:t>
            </w:r>
            <w:r>
              <w:rPr>
                <w:sz w:val="16"/>
              </w:rPr>
              <w:t xml:space="preserve"> </w:t>
            </w:r>
            <w:r w:rsidR="00D60FB8">
              <w:rPr>
                <w:sz w:val="16"/>
              </w:rPr>
              <w:t xml:space="preserve">the </w:t>
            </w:r>
            <w:r w:rsidR="00315778">
              <w:rPr>
                <w:sz w:val="16"/>
              </w:rPr>
              <w:t>Promoter</w:t>
            </w:r>
            <w:r w:rsidR="00A17819">
              <w:rPr>
                <w:sz w:val="16"/>
              </w:rPr>
              <w:t xml:space="preserve"> and their immediate families</w:t>
            </w:r>
            <w:r w:rsidR="00F45CB9">
              <w:rPr>
                <w:sz w:val="16"/>
              </w:rPr>
              <w:t xml:space="preserve"> are ineligible to enter.</w:t>
            </w:r>
            <w:r w:rsidR="00A17819">
              <w:rPr>
                <w:sz w:val="16"/>
              </w:rPr>
              <w:t xml:space="preserve"> </w:t>
            </w:r>
            <w:r w:rsidR="00A17819" w:rsidRPr="00A17819">
              <w:rPr>
                <w:rFonts w:cstheme="minorHAnsi"/>
                <w:sz w:val="16"/>
                <w:szCs w:val="16"/>
              </w:rPr>
              <w:t xml:space="preserve">Immediate family means any of the following: spouse, de-facto spouse, child or </w:t>
            </w:r>
            <w:proofErr w:type="gramStart"/>
            <w:r w:rsidR="00A17819" w:rsidRPr="00A17819">
              <w:rPr>
                <w:rFonts w:cstheme="minorHAnsi"/>
                <w:sz w:val="16"/>
                <w:szCs w:val="16"/>
              </w:rPr>
              <w:t>step-child</w:t>
            </w:r>
            <w:proofErr w:type="gramEnd"/>
            <w:r w:rsidR="00A17819" w:rsidRPr="00A17819">
              <w:rPr>
                <w:rFonts w:cstheme="minorHAnsi"/>
                <w:sz w:val="16"/>
                <w:szCs w:val="16"/>
              </w:rPr>
              <w:t xml:space="preserve"> (whether natural or by adoption), parent, </w:t>
            </w:r>
            <w:r w:rsidR="00D60FB8">
              <w:rPr>
                <w:rFonts w:cstheme="minorHAnsi"/>
                <w:sz w:val="16"/>
                <w:szCs w:val="16"/>
              </w:rPr>
              <w:t xml:space="preserve">or </w:t>
            </w:r>
            <w:r w:rsidR="00A17819" w:rsidRPr="00A17819">
              <w:rPr>
                <w:rFonts w:cstheme="minorHAnsi"/>
                <w:sz w:val="16"/>
                <w:szCs w:val="16"/>
              </w:rPr>
              <w:t>step-parent</w:t>
            </w:r>
            <w:r w:rsidR="00D60FB8">
              <w:rPr>
                <w:rFonts w:cstheme="minorHAnsi"/>
                <w:sz w:val="16"/>
                <w:szCs w:val="16"/>
              </w:rPr>
              <w:t>.</w:t>
            </w:r>
          </w:p>
          <w:p w14:paraId="7C659636" w14:textId="77777777" w:rsidR="00C9331B" w:rsidRDefault="00C9331B" w:rsidP="00F45CB9">
            <w:pPr>
              <w:pStyle w:val="TableParagraph"/>
              <w:spacing w:before="0" w:line="292" w:lineRule="auto"/>
              <w:ind w:left="99" w:right="103"/>
              <w:rPr>
                <w:rFonts w:cstheme="minorHAnsi"/>
                <w:sz w:val="16"/>
                <w:szCs w:val="16"/>
                <w:lang w:val="en"/>
              </w:rPr>
            </w:pPr>
          </w:p>
          <w:p w14:paraId="58ADB94C" w14:textId="145FAB24" w:rsidR="00734E1F" w:rsidRPr="00734E1F" w:rsidRDefault="00734E1F" w:rsidP="00F45CB9">
            <w:pPr>
              <w:pStyle w:val="TableParagraph"/>
              <w:spacing w:before="0" w:line="292" w:lineRule="auto"/>
              <w:ind w:left="99" w:right="103"/>
              <w:rPr>
                <w:sz w:val="16"/>
                <w:szCs w:val="16"/>
              </w:rPr>
            </w:pPr>
            <w:r w:rsidRPr="00734E1F">
              <w:rPr>
                <w:rFonts w:cstheme="minorHAnsi"/>
                <w:sz w:val="16"/>
                <w:szCs w:val="16"/>
                <w:lang w:val="en"/>
              </w:rPr>
              <w:t xml:space="preserve">Information on how to enter forms part of these </w:t>
            </w:r>
            <w:r w:rsidR="00C9331B">
              <w:rPr>
                <w:rFonts w:cstheme="minorHAnsi"/>
                <w:sz w:val="16"/>
                <w:szCs w:val="16"/>
                <w:lang w:val="en"/>
              </w:rPr>
              <w:t xml:space="preserve">terms and </w:t>
            </w:r>
            <w:r w:rsidRPr="00734E1F">
              <w:rPr>
                <w:rFonts w:cstheme="minorHAnsi"/>
                <w:sz w:val="16"/>
                <w:szCs w:val="16"/>
                <w:lang w:val="en"/>
              </w:rPr>
              <w:t xml:space="preserve">conditions. Participation in the Competition constitutes acceptance of these </w:t>
            </w:r>
            <w:r w:rsidR="007F63FB">
              <w:rPr>
                <w:rFonts w:cstheme="minorHAnsi"/>
                <w:sz w:val="16"/>
                <w:szCs w:val="16"/>
                <w:lang w:val="en"/>
              </w:rPr>
              <w:t>t</w:t>
            </w:r>
            <w:r w:rsidRPr="00734E1F">
              <w:rPr>
                <w:rFonts w:cstheme="minorHAnsi"/>
                <w:sz w:val="16"/>
                <w:szCs w:val="16"/>
                <w:lang w:val="en"/>
              </w:rPr>
              <w:t xml:space="preserve">erms and </w:t>
            </w:r>
            <w:r w:rsidR="007F63FB">
              <w:rPr>
                <w:rFonts w:cstheme="minorHAnsi"/>
                <w:sz w:val="16"/>
                <w:szCs w:val="16"/>
                <w:lang w:val="en"/>
              </w:rPr>
              <w:t>c</w:t>
            </w:r>
            <w:r w:rsidRPr="00734E1F">
              <w:rPr>
                <w:rFonts w:cstheme="minorHAnsi"/>
                <w:sz w:val="16"/>
                <w:szCs w:val="16"/>
                <w:lang w:val="en"/>
              </w:rPr>
              <w:t>onditions.</w:t>
            </w:r>
          </w:p>
          <w:p w14:paraId="19892892" w14:textId="6E1CBC8C" w:rsidR="00B54703" w:rsidRDefault="00B54703" w:rsidP="75344949">
            <w:pPr>
              <w:pStyle w:val="TableParagraph"/>
              <w:spacing w:before="1"/>
              <w:ind w:left="0"/>
              <w:rPr>
                <w:b/>
                <w:bCs/>
                <w:sz w:val="17"/>
                <w:szCs w:val="17"/>
              </w:rPr>
            </w:pPr>
          </w:p>
        </w:tc>
      </w:tr>
      <w:tr w:rsidR="00B54703" w14:paraId="6B443CBB" w14:textId="77777777" w:rsidTr="75344949">
        <w:trPr>
          <w:trHeight w:val="770"/>
        </w:trPr>
        <w:tc>
          <w:tcPr>
            <w:tcW w:w="2360" w:type="dxa"/>
          </w:tcPr>
          <w:p w14:paraId="3F93291E" w14:textId="77777777" w:rsidR="00B54703" w:rsidRDefault="00381AAB">
            <w:pPr>
              <w:pStyle w:val="TableParagraph"/>
              <w:spacing w:before="103"/>
              <w:ind w:left="89"/>
              <w:rPr>
                <w:b/>
                <w:sz w:val="16"/>
              </w:rPr>
            </w:pPr>
            <w:r>
              <w:rPr>
                <w:b/>
                <w:sz w:val="16"/>
              </w:rPr>
              <w:t>Competition</w:t>
            </w:r>
            <w:r>
              <w:rPr>
                <w:b/>
                <w:spacing w:val="-11"/>
                <w:sz w:val="16"/>
              </w:rPr>
              <w:t xml:space="preserve"> </w:t>
            </w:r>
            <w:r>
              <w:rPr>
                <w:b/>
                <w:spacing w:val="-2"/>
                <w:sz w:val="16"/>
              </w:rPr>
              <w:t>Period</w:t>
            </w:r>
          </w:p>
        </w:tc>
        <w:tc>
          <w:tcPr>
            <w:tcW w:w="7000" w:type="dxa"/>
          </w:tcPr>
          <w:p w14:paraId="0B9D3978" w14:textId="0CAE402F" w:rsidR="00B54703" w:rsidRDefault="00381AAB" w:rsidP="75344949">
            <w:pPr>
              <w:pStyle w:val="TableParagraph"/>
              <w:spacing w:before="103"/>
              <w:ind w:left="99"/>
              <w:rPr>
                <w:sz w:val="16"/>
                <w:szCs w:val="16"/>
              </w:rPr>
            </w:pPr>
            <w:r w:rsidRPr="75344949">
              <w:rPr>
                <w:sz w:val="16"/>
                <w:szCs w:val="16"/>
              </w:rPr>
              <w:t>Entry</w:t>
            </w:r>
            <w:r w:rsidRPr="75344949">
              <w:rPr>
                <w:spacing w:val="-11"/>
                <w:sz w:val="16"/>
                <w:szCs w:val="16"/>
              </w:rPr>
              <w:t xml:space="preserve"> </w:t>
            </w:r>
            <w:r w:rsidRPr="75344949">
              <w:rPr>
                <w:sz w:val="16"/>
                <w:szCs w:val="16"/>
              </w:rPr>
              <w:t>Opens:</w:t>
            </w:r>
            <w:r w:rsidRPr="75344949">
              <w:rPr>
                <w:spacing w:val="-6"/>
                <w:sz w:val="16"/>
                <w:szCs w:val="16"/>
              </w:rPr>
              <w:t xml:space="preserve"> </w:t>
            </w:r>
            <w:r w:rsidR="001028FB">
              <w:rPr>
                <w:sz w:val="16"/>
                <w:szCs w:val="16"/>
              </w:rPr>
              <w:t>Wednesday</w:t>
            </w:r>
            <w:r w:rsidR="00737426">
              <w:rPr>
                <w:sz w:val="16"/>
                <w:szCs w:val="16"/>
              </w:rPr>
              <w:t xml:space="preserve"> 1 </w:t>
            </w:r>
            <w:r w:rsidR="004714F5">
              <w:rPr>
                <w:sz w:val="16"/>
                <w:szCs w:val="16"/>
              </w:rPr>
              <w:t>July</w:t>
            </w:r>
            <w:r w:rsidR="00737426">
              <w:rPr>
                <w:sz w:val="16"/>
                <w:szCs w:val="16"/>
              </w:rPr>
              <w:t xml:space="preserve"> 2</w:t>
            </w:r>
            <w:r w:rsidRPr="75344949">
              <w:rPr>
                <w:sz w:val="16"/>
                <w:szCs w:val="16"/>
              </w:rPr>
              <w:t>02</w:t>
            </w:r>
            <w:r w:rsidR="001028FB">
              <w:rPr>
                <w:sz w:val="16"/>
                <w:szCs w:val="16"/>
              </w:rPr>
              <w:t>6</w:t>
            </w:r>
            <w:r w:rsidRPr="75344949">
              <w:rPr>
                <w:spacing w:val="-6"/>
                <w:sz w:val="16"/>
                <w:szCs w:val="16"/>
              </w:rPr>
              <w:t xml:space="preserve"> </w:t>
            </w:r>
            <w:r w:rsidRPr="75344949">
              <w:rPr>
                <w:sz w:val="16"/>
                <w:szCs w:val="16"/>
              </w:rPr>
              <w:t>at</w:t>
            </w:r>
            <w:r w:rsidRPr="75344949">
              <w:rPr>
                <w:spacing w:val="-6"/>
                <w:sz w:val="16"/>
                <w:szCs w:val="16"/>
              </w:rPr>
              <w:t xml:space="preserve"> </w:t>
            </w:r>
            <w:r w:rsidR="00737426">
              <w:rPr>
                <w:spacing w:val="-6"/>
                <w:sz w:val="16"/>
                <w:szCs w:val="16"/>
              </w:rPr>
              <w:t>8.30</w:t>
            </w:r>
            <w:r w:rsidRPr="75344949">
              <w:rPr>
                <w:spacing w:val="-11"/>
                <w:sz w:val="16"/>
                <w:szCs w:val="16"/>
              </w:rPr>
              <w:t xml:space="preserve"> </w:t>
            </w:r>
            <w:r w:rsidRPr="75344949">
              <w:rPr>
                <w:spacing w:val="-5"/>
                <w:sz w:val="16"/>
                <w:szCs w:val="16"/>
              </w:rPr>
              <w:t>AM</w:t>
            </w:r>
          </w:p>
          <w:p w14:paraId="29B274B5" w14:textId="75414BA4" w:rsidR="00B54703" w:rsidRDefault="00381AAB" w:rsidP="75344949">
            <w:pPr>
              <w:pStyle w:val="TableParagraph"/>
              <w:spacing w:before="11"/>
              <w:ind w:left="99"/>
              <w:rPr>
                <w:sz w:val="16"/>
                <w:szCs w:val="16"/>
              </w:rPr>
            </w:pPr>
            <w:r w:rsidRPr="75344949">
              <w:rPr>
                <w:sz w:val="16"/>
                <w:szCs w:val="16"/>
              </w:rPr>
              <w:t>Entry</w:t>
            </w:r>
            <w:r w:rsidRPr="75344949">
              <w:rPr>
                <w:spacing w:val="-7"/>
                <w:sz w:val="16"/>
                <w:szCs w:val="16"/>
              </w:rPr>
              <w:t xml:space="preserve"> </w:t>
            </w:r>
            <w:r w:rsidRPr="75344949">
              <w:rPr>
                <w:sz w:val="16"/>
                <w:szCs w:val="16"/>
              </w:rPr>
              <w:t>Closes:</w:t>
            </w:r>
            <w:r w:rsidRPr="75344949">
              <w:rPr>
                <w:spacing w:val="-7"/>
                <w:sz w:val="16"/>
                <w:szCs w:val="16"/>
              </w:rPr>
              <w:t xml:space="preserve"> </w:t>
            </w:r>
            <w:r w:rsidR="001028FB">
              <w:rPr>
                <w:sz w:val="16"/>
                <w:szCs w:val="16"/>
              </w:rPr>
              <w:t>Friday</w:t>
            </w:r>
            <w:r w:rsidR="70BAA9C0" w:rsidRPr="75344949">
              <w:rPr>
                <w:sz w:val="16"/>
                <w:szCs w:val="16"/>
              </w:rPr>
              <w:t xml:space="preserve"> </w:t>
            </w:r>
            <w:r w:rsidR="00737426">
              <w:rPr>
                <w:sz w:val="16"/>
                <w:szCs w:val="16"/>
              </w:rPr>
              <w:t>3</w:t>
            </w:r>
            <w:r w:rsidR="004714F5">
              <w:rPr>
                <w:sz w:val="16"/>
                <w:szCs w:val="16"/>
              </w:rPr>
              <w:t>1</w:t>
            </w:r>
            <w:r w:rsidR="00737426">
              <w:rPr>
                <w:sz w:val="16"/>
                <w:szCs w:val="16"/>
              </w:rPr>
              <w:t xml:space="preserve"> </w:t>
            </w:r>
            <w:r w:rsidR="004714F5">
              <w:rPr>
                <w:sz w:val="16"/>
                <w:szCs w:val="16"/>
              </w:rPr>
              <w:t>July</w:t>
            </w:r>
            <w:r w:rsidR="00737426">
              <w:rPr>
                <w:sz w:val="16"/>
                <w:szCs w:val="16"/>
              </w:rPr>
              <w:t xml:space="preserve"> 20</w:t>
            </w:r>
            <w:r w:rsidR="70BAA9C0" w:rsidRPr="75344949">
              <w:rPr>
                <w:sz w:val="16"/>
                <w:szCs w:val="16"/>
              </w:rPr>
              <w:t>2</w:t>
            </w:r>
            <w:r w:rsidR="001028FB">
              <w:rPr>
                <w:sz w:val="16"/>
                <w:szCs w:val="16"/>
              </w:rPr>
              <w:t>6</w:t>
            </w:r>
            <w:r w:rsidRPr="75344949">
              <w:rPr>
                <w:spacing w:val="32"/>
                <w:sz w:val="16"/>
                <w:szCs w:val="16"/>
              </w:rPr>
              <w:t xml:space="preserve"> </w:t>
            </w:r>
            <w:r w:rsidRPr="75344949">
              <w:rPr>
                <w:sz w:val="16"/>
                <w:szCs w:val="16"/>
              </w:rPr>
              <w:t>at</w:t>
            </w:r>
            <w:r w:rsidRPr="75344949">
              <w:rPr>
                <w:spacing w:val="-7"/>
                <w:sz w:val="16"/>
                <w:szCs w:val="16"/>
              </w:rPr>
              <w:t xml:space="preserve"> </w:t>
            </w:r>
            <w:r w:rsidR="00737426">
              <w:rPr>
                <w:spacing w:val="-7"/>
                <w:sz w:val="16"/>
                <w:szCs w:val="16"/>
              </w:rPr>
              <w:t>5.15</w:t>
            </w:r>
            <w:r w:rsidRPr="75344949">
              <w:rPr>
                <w:spacing w:val="-6"/>
                <w:sz w:val="16"/>
                <w:szCs w:val="16"/>
              </w:rPr>
              <w:t xml:space="preserve"> </w:t>
            </w:r>
            <w:r w:rsidRPr="75344949">
              <w:rPr>
                <w:spacing w:val="-5"/>
                <w:sz w:val="16"/>
                <w:szCs w:val="16"/>
              </w:rPr>
              <w:t>PM</w:t>
            </w:r>
          </w:p>
          <w:p w14:paraId="3E33FB80" w14:textId="642A9D4A" w:rsidR="00B54703" w:rsidRDefault="00381AAB" w:rsidP="75344949">
            <w:pPr>
              <w:pStyle w:val="TableParagraph"/>
              <w:spacing w:before="11"/>
              <w:ind w:left="99"/>
              <w:rPr>
                <w:sz w:val="16"/>
                <w:szCs w:val="16"/>
              </w:rPr>
            </w:pPr>
            <w:r w:rsidRPr="75344949">
              <w:rPr>
                <w:sz w:val="16"/>
                <w:szCs w:val="16"/>
              </w:rPr>
              <w:t>Draw</w:t>
            </w:r>
            <w:r w:rsidR="00515406" w:rsidRPr="75344949">
              <w:rPr>
                <w:sz w:val="16"/>
                <w:szCs w:val="16"/>
              </w:rPr>
              <w:t>n</w:t>
            </w:r>
            <w:r w:rsidRPr="75344949">
              <w:rPr>
                <w:sz w:val="16"/>
                <w:szCs w:val="16"/>
              </w:rPr>
              <w:t>:</w:t>
            </w:r>
            <w:r w:rsidRPr="75344949">
              <w:rPr>
                <w:spacing w:val="-5"/>
                <w:sz w:val="16"/>
                <w:szCs w:val="16"/>
              </w:rPr>
              <w:t xml:space="preserve"> </w:t>
            </w:r>
            <w:r w:rsidR="001028FB">
              <w:rPr>
                <w:spacing w:val="-5"/>
                <w:sz w:val="16"/>
                <w:szCs w:val="16"/>
              </w:rPr>
              <w:t>Friday</w:t>
            </w:r>
            <w:r w:rsidR="00737426">
              <w:rPr>
                <w:spacing w:val="-5"/>
                <w:sz w:val="16"/>
                <w:szCs w:val="16"/>
              </w:rPr>
              <w:t xml:space="preserve"> </w:t>
            </w:r>
            <w:r w:rsidR="001028FB">
              <w:rPr>
                <w:spacing w:val="-5"/>
                <w:sz w:val="16"/>
                <w:szCs w:val="16"/>
              </w:rPr>
              <w:t>7</w:t>
            </w:r>
            <w:r w:rsidR="00737426">
              <w:rPr>
                <w:spacing w:val="-5"/>
                <w:sz w:val="16"/>
                <w:szCs w:val="16"/>
              </w:rPr>
              <w:t xml:space="preserve"> </w:t>
            </w:r>
            <w:r w:rsidR="004714F5">
              <w:rPr>
                <w:spacing w:val="-5"/>
                <w:sz w:val="16"/>
                <w:szCs w:val="16"/>
              </w:rPr>
              <w:t>August</w:t>
            </w:r>
            <w:r w:rsidRPr="75344949">
              <w:rPr>
                <w:spacing w:val="-5"/>
                <w:sz w:val="16"/>
                <w:szCs w:val="16"/>
              </w:rPr>
              <w:t xml:space="preserve"> </w:t>
            </w:r>
            <w:r w:rsidRPr="75344949">
              <w:rPr>
                <w:sz w:val="16"/>
                <w:szCs w:val="16"/>
              </w:rPr>
              <w:t>202</w:t>
            </w:r>
            <w:r w:rsidR="001028FB">
              <w:rPr>
                <w:sz w:val="16"/>
                <w:szCs w:val="16"/>
              </w:rPr>
              <w:t>6</w:t>
            </w:r>
            <w:r w:rsidR="00737426">
              <w:rPr>
                <w:sz w:val="16"/>
                <w:szCs w:val="16"/>
              </w:rPr>
              <w:t xml:space="preserve"> </w:t>
            </w:r>
            <w:r w:rsidRPr="75344949">
              <w:rPr>
                <w:sz w:val="16"/>
                <w:szCs w:val="16"/>
              </w:rPr>
              <w:t>between</w:t>
            </w:r>
            <w:r w:rsidRPr="75344949">
              <w:rPr>
                <w:spacing w:val="-5"/>
                <w:sz w:val="16"/>
                <w:szCs w:val="16"/>
              </w:rPr>
              <w:t xml:space="preserve"> </w:t>
            </w:r>
            <w:r w:rsidR="00737426">
              <w:rPr>
                <w:spacing w:val="-5"/>
                <w:sz w:val="16"/>
                <w:szCs w:val="16"/>
              </w:rPr>
              <w:t>8.30 AM and</w:t>
            </w:r>
            <w:r w:rsidRPr="75344949">
              <w:rPr>
                <w:spacing w:val="-5"/>
                <w:sz w:val="16"/>
                <w:szCs w:val="16"/>
              </w:rPr>
              <w:t xml:space="preserve"> </w:t>
            </w:r>
            <w:r w:rsidR="09A94064" w:rsidRPr="75344949">
              <w:rPr>
                <w:sz w:val="16"/>
                <w:szCs w:val="16"/>
              </w:rPr>
              <w:t>5</w:t>
            </w:r>
            <w:r w:rsidRPr="75344949">
              <w:rPr>
                <w:sz w:val="16"/>
                <w:szCs w:val="16"/>
              </w:rPr>
              <w:t>.</w:t>
            </w:r>
            <w:r w:rsidR="00737426">
              <w:rPr>
                <w:sz w:val="16"/>
                <w:szCs w:val="16"/>
              </w:rPr>
              <w:t>15</w:t>
            </w:r>
            <w:r w:rsidRPr="75344949">
              <w:rPr>
                <w:spacing w:val="-11"/>
                <w:sz w:val="16"/>
                <w:szCs w:val="16"/>
              </w:rPr>
              <w:t xml:space="preserve"> </w:t>
            </w:r>
            <w:r w:rsidR="017D42F5" w:rsidRPr="75344949">
              <w:rPr>
                <w:spacing w:val="-11"/>
                <w:sz w:val="16"/>
                <w:szCs w:val="16"/>
              </w:rPr>
              <w:t>P</w:t>
            </w:r>
            <w:r w:rsidRPr="75344949">
              <w:rPr>
                <w:spacing w:val="-5"/>
                <w:sz w:val="16"/>
                <w:szCs w:val="16"/>
              </w:rPr>
              <w:t>M</w:t>
            </w:r>
          </w:p>
        </w:tc>
      </w:tr>
      <w:tr w:rsidR="00B54703" w:rsidRPr="004C03FF" w14:paraId="0D03640D" w14:textId="77777777" w:rsidTr="75344949">
        <w:trPr>
          <w:trHeight w:val="3309"/>
        </w:trPr>
        <w:tc>
          <w:tcPr>
            <w:tcW w:w="2360" w:type="dxa"/>
          </w:tcPr>
          <w:p w14:paraId="33DACCF8" w14:textId="77777777" w:rsidR="00B54703" w:rsidRPr="004C03FF" w:rsidRDefault="00381AAB">
            <w:pPr>
              <w:pStyle w:val="TableParagraph"/>
              <w:spacing w:before="113"/>
              <w:ind w:left="89"/>
              <w:rPr>
                <w:b/>
                <w:sz w:val="16"/>
              </w:rPr>
            </w:pPr>
            <w:r w:rsidRPr="004C03FF">
              <w:rPr>
                <w:b/>
                <w:sz w:val="16"/>
              </w:rPr>
              <w:t>Entry</w:t>
            </w:r>
            <w:r w:rsidRPr="004C03FF">
              <w:rPr>
                <w:b/>
                <w:spacing w:val="-5"/>
                <w:sz w:val="16"/>
              </w:rPr>
              <w:t xml:space="preserve"> </w:t>
            </w:r>
            <w:r w:rsidRPr="004C03FF">
              <w:rPr>
                <w:b/>
                <w:spacing w:val="-2"/>
                <w:sz w:val="16"/>
              </w:rPr>
              <w:t>Method</w:t>
            </w:r>
          </w:p>
        </w:tc>
        <w:tc>
          <w:tcPr>
            <w:tcW w:w="7000" w:type="dxa"/>
          </w:tcPr>
          <w:p w14:paraId="201E38C0" w14:textId="3F3ABB7B" w:rsidR="4CE0EDB4" w:rsidRDefault="00737426" w:rsidP="75344949">
            <w:pPr>
              <w:pStyle w:val="TableParagraph"/>
              <w:spacing w:before="113" w:line="254" w:lineRule="auto"/>
              <w:ind w:left="99" w:right="88"/>
              <w:jc w:val="both"/>
              <w:rPr>
                <w:sz w:val="16"/>
                <w:szCs w:val="16"/>
              </w:rPr>
            </w:pPr>
            <w:r>
              <w:rPr>
                <w:sz w:val="16"/>
                <w:szCs w:val="16"/>
              </w:rPr>
              <w:t xml:space="preserve">The </w:t>
            </w:r>
            <w:r w:rsidR="006C67C7">
              <w:rPr>
                <w:sz w:val="16"/>
                <w:szCs w:val="16"/>
              </w:rPr>
              <w:t>Competition</w:t>
            </w:r>
            <w:r>
              <w:rPr>
                <w:sz w:val="16"/>
                <w:szCs w:val="16"/>
              </w:rPr>
              <w:t xml:space="preserve"> is open to members of the public who sign up for a Latrobe City Libraries membership </w:t>
            </w:r>
            <w:r w:rsidR="00615B98">
              <w:rPr>
                <w:sz w:val="16"/>
                <w:szCs w:val="16"/>
              </w:rPr>
              <w:t xml:space="preserve">in person </w:t>
            </w:r>
            <w:r w:rsidR="00690FEC">
              <w:rPr>
                <w:sz w:val="16"/>
                <w:szCs w:val="16"/>
              </w:rPr>
              <w:t xml:space="preserve">and to existing Latrobe City Libraries members who borrow a physical item in person </w:t>
            </w:r>
            <w:r w:rsidR="00615B98">
              <w:rPr>
                <w:sz w:val="16"/>
                <w:szCs w:val="16"/>
              </w:rPr>
              <w:t xml:space="preserve">at any of </w:t>
            </w:r>
            <w:r w:rsidR="00CF32EB">
              <w:rPr>
                <w:sz w:val="16"/>
                <w:szCs w:val="16"/>
              </w:rPr>
              <w:t>t</w:t>
            </w:r>
            <w:r w:rsidR="00615B98">
              <w:rPr>
                <w:sz w:val="16"/>
                <w:szCs w:val="16"/>
              </w:rPr>
              <w:t xml:space="preserve">he Promoter’s four library branches in Churchill, Morwell, Moe or Traralgon </w:t>
            </w:r>
            <w:r>
              <w:rPr>
                <w:sz w:val="16"/>
                <w:szCs w:val="16"/>
              </w:rPr>
              <w:t xml:space="preserve">between 1 </w:t>
            </w:r>
            <w:r w:rsidR="004714F5">
              <w:rPr>
                <w:sz w:val="16"/>
                <w:szCs w:val="16"/>
              </w:rPr>
              <w:t>July</w:t>
            </w:r>
            <w:r>
              <w:rPr>
                <w:sz w:val="16"/>
                <w:szCs w:val="16"/>
              </w:rPr>
              <w:t xml:space="preserve"> and 3</w:t>
            </w:r>
            <w:r w:rsidR="00645FD4">
              <w:rPr>
                <w:sz w:val="16"/>
                <w:szCs w:val="16"/>
              </w:rPr>
              <w:t>1</w:t>
            </w:r>
            <w:r>
              <w:rPr>
                <w:sz w:val="16"/>
                <w:szCs w:val="16"/>
              </w:rPr>
              <w:t xml:space="preserve"> </w:t>
            </w:r>
            <w:r w:rsidR="004714F5">
              <w:rPr>
                <w:sz w:val="16"/>
                <w:szCs w:val="16"/>
              </w:rPr>
              <w:t>July</w:t>
            </w:r>
            <w:r>
              <w:rPr>
                <w:sz w:val="16"/>
                <w:szCs w:val="16"/>
              </w:rPr>
              <w:t xml:space="preserve"> 202</w:t>
            </w:r>
            <w:r w:rsidR="001028FB">
              <w:rPr>
                <w:sz w:val="16"/>
                <w:szCs w:val="16"/>
              </w:rPr>
              <w:t>6</w:t>
            </w:r>
            <w:r>
              <w:rPr>
                <w:sz w:val="16"/>
                <w:szCs w:val="16"/>
              </w:rPr>
              <w:t xml:space="preserve">. </w:t>
            </w:r>
          </w:p>
          <w:p w14:paraId="57EF96A4" w14:textId="77777777" w:rsidR="00B54703" w:rsidRPr="004C03FF" w:rsidRDefault="00B54703">
            <w:pPr>
              <w:pStyle w:val="TableParagraph"/>
              <w:spacing w:before="11"/>
              <w:ind w:left="0"/>
              <w:rPr>
                <w:b/>
                <w:sz w:val="16"/>
              </w:rPr>
            </w:pPr>
          </w:p>
          <w:p w14:paraId="1D72E43A" w14:textId="2784EF28" w:rsidR="00B54703" w:rsidRPr="004C03FF" w:rsidRDefault="00CF32EB" w:rsidP="75344949">
            <w:pPr>
              <w:pStyle w:val="TableParagraph"/>
              <w:spacing w:before="0" w:line="254" w:lineRule="auto"/>
              <w:ind w:left="99" w:right="95"/>
              <w:jc w:val="both"/>
              <w:rPr>
                <w:sz w:val="16"/>
                <w:szCs w:val="16"/>
              </w:rPr>
            </w:pPr>
            <w:r>
              <w:rPr>
                <w:sz w:val="16"/>
                <w:szCs w:val="16"/>
              </w:rPr>
              <w:t>Each eligible competition participant who accepts the offer to enter the Competition will be given a draw slip for signature. The signed draw slip will be placed</w:t>
            </w:r>
            <w:r w:rsidR="004E180D">
              <w:rPr>
                <w:sz w:val="16"/>
                <w:szCs w:val="16"/>
              </w:rPr>
              <w:t xml:space="preserve"> by </w:t>
            </w:r>
            <w:r w:rsidR="003B70D9">
              <w:rPr>
                <w:sz w:val="16"/>
                <w:szCs w:val="16"/>
              </w:rPr>
              <w:t>the Promoter</w:t>
            </w:r>
            <w:r>
              <w:rPr>
                <w:sz w:val="16"/>
                <w:szCs w:val="16"/>
              </w:rPr>
              <w:t xml:space="preserve"> into the appropriate </w:t>
            </w:r>
            <w:r w:rsidR="00D57D27">
              <w:rPr>
                <w:sz w:val="16"/>
                <w:szCs w:val="16"/>
              </w:rPr>
              <w:t>Competition</w:t>
            </w:r>
            <w:r>
              <w:rPr>
                <w:sz w:val="16"/>
                <w:szCs w:val="16"/>
              </w:rPr>
              <w:t xml:space="preserve"> box for inclusion in the</w:t>
            </w:r>
            <w:r w:rsidR="0015162B">
              <w:rPr>
                <w:sz w:val="16"/>
                <w:szCs w:val="16"/>
              </w:rPr>
              <w:t xml:space="preserve"> Competition</w:t>
            </w:r>
            <w:r>
              <w:rPr>
                <w:sz w:val="16"/>
                <w:szCs w:val="16"/>
              </w:rPr>
              <w:t xml:space="preserve"> Draw. In line with the Prize Details</w:t>
            </w:r>
            <w:r w:rsidR="003914D9">
              <w:rPr>
                <w:sz w:val="16"/>
                <w:szCs w:val="16"/>
              </w:rPr>
              <w:t xml:space="preserve"> each branch will use</w:t>
            </w:r>
            <w:r>
              <w:rPr>
                <w:sz w:val="16"/>
                <w:szCs w:val="16"/>
              </w:rPr>
              <w:t xml:space="preserve"> one </w:t>
            </w:r>
            <w:r w:rsidR="004E180D">
              <w:rPr>
                <w:sz w:val="16"/>
                <w:szCs w:val="16"/>
              </w:rPr>
              <w:t xml:space="preserve">Competition </w:t>
            </w:r>
            <w:r>
              <w:rPr>
                <w:sz w:val="16"/>
                <w:szCs w:val="16"/>
              </w:rPr>
              <w:t xml:space="preserve">box for all entries submitted by new Latrobe City Libraries members and one </w:t>
            </w:r>
            <w:r w:rsidR="004E180D">
              <w:rPr>
                <w:sz w:val="16"/>
                <w:szCs w:val="16"/>
              </w:rPr>
              <w:t xml:space="preserve">Competition </w:t>
            </w:r>
            <w:r>
              <w:rPr>
                <w:sz w:val="16"/>
                <w:szCs w:val="16"/>
              </w:rPr>
              <w:t>box for all entries submitted by existing Latrobe City Libraries members borrowing an item in branch.</w:t>
            </w:r>
            <w:r w:rsidR="003914D9">
              <w:rPr>
                <w:sz w:val="16"/>
                <w:szCs w:val="16"/>
              </w:rPr>
              <w:t xml:space="preserve"> The</w:t>
            </w:r>
            <w:r w:rsidR="00D57D27">
              <w:rPr>
                <w:sz w:val="16"/>
                <w:szCs w:val="16"/>
              </w:rPr>
              <w:t xml:space="preserve"> Competition</w:t>
            </w:r>
            <w:r w:rsidR="003914D9">
              <w:rPr>
                <w:sz w:val="16"/>
                <w:szCs w:val="16"/>
              </w:rPr>
              <w:t xml:space="preserve"> boxes from each branch containing the draw slips </w:t>
            </w:r>
            <w:r w:rsidR="00645FD4">
              <w:rPr>
                <w:sz w:val="16"/>
                <w:szCs w:val="16"/>
              </w:rPr>
              <w:t xml:space="preserve">for new member participants </w:t>
            </w:r>
            <w:r w:rsidR="003914D9">
              <w:rPr>
                <w:sz w:val="16"/>
                <w:szCs w:val="16"/>
              </w:rPr>
              <w:t>will be combined</w:t>
            </w:r>
            <w:r w:rsidR="00F11B6F">
              <w:rPr>
                <w:sz w:val="16"/>
                <w:szCs w:val="16"/>
              </w:rPr>
              <w:t xml:space="preserve"> </w:t>
            </w:r>
            <w:r w:rsidR="000F398C">
              <w:rPr>
                <w:sz w:val="16"/>
                <w:szCs w:val="16"/>
              </w:rPr>
              <w:t xml:space="preserve">into one Competition box </w:t>
            </w:r>
            <w:r w:rsidR="00F11B6F">
              <w:rPr>
                <w:sz w:val="16"/>
                <w:szCs w:val="16"/>
              </w:rPr>
              <w:t>at the end of the Competition Period</w:t>
            </w:r>
            <w:r w:rsidR="003914D9">
              <w:rPr>
                <w:sz w:val="16"/>
                <w:szCs w:val="16"/>
              </w:rPr>
              <w:t xml:space="preserve"> prior to the </w:t>
            </w:r>
            <w:r w:rsidR="00984D18">
              <w:rPr>
                <w:sz w:val="16"/>
                <w:szCs w:val="16"/>
              </w:rPr>
              <w:t>Competition</w:t>
            </w:r>
            <w:r w:rsidR="003914D9">
              <w:rPr>
                <w:sz w:val="16"/>
                <w:szCs w:val="16"/>
              </w:rPr>
              <w:t xml:space="preserve"> Draw.</w:t>
            </w:r>
            <w:r w:rsidR="00645FD4">
              <w:rPr>
                <w:sz w:val="16"/>
                <w:szCs w:val="16"/>
              </w:rPr>
              <w:t xml:space="preserve"> The Competition boxes from each branch containing the draw slips for the existing member participants will be combined into one Competition box at the end of the Competition Period prior to the Competition Draw. </w:t>
            </w:r>
          </w:p>
          <w:p w14:paraId="5BAA45F5" w14:textId="77777777" w:rsidR="00B54703" w:rsidRPr="004C03FF" w:rsidRDefault="00B54703">
            <w:pPr>
              <w:pStyle w:val="TableParagraph"/>
              <w:spacing w:before="11"/>
              <w:ind w:left="0"/>
              <w:rPr>
                <w:b/>
                <w:sz w:val="16"/>
              </w:rPr>
            </w:pPr>
          </w:p>
          <w:p w14:paraId="2E4AAD62" w14:textId="06370BD9" w:rsidR="00B54703" w:rsidRPr="004C03FF" w:rsidRDefault="00381AAB">
            <w:pPr>
              <w:pStyle w:val="TableParagraph"/>
              <w:spacing w:before="0" w:line="254" w:lineRule="auto"/>
              <w:ind w:left="99" w:right="99"/>
              <w:jc w:val="both"/>
              <w:rPr>
                <w:sz w:val="16"/>
              </w:rPr>
            </w:pPr>
            <w:r w:rsidRPr="004C03FF">
              <w:rPr>
                <w:sz w:val="16"/>
              </w:rPr>
              <w:t xml:space="preserve">Entries </w:t>
            </w:r>
            <w:r w:rsidR="00B7269A">
              <w:rPr>
                <w:sz w:val="16"/>
              </w:rPr>
              <w:t xml:space="preserve">must be received within the </w:t>
            </w:r>
            <w:r w:rsidR="003758EA">
              <w:rPr>
                <w:sz w:val="16"/>
              </w:rPr>
              <w:t>C</w:t>
            </w:r>
            <w:r w:rsidR="00B7269A">
              <w:rPr>
                <w:sz w:val="16"/>
              </w:rPr>
              <w:t xml:space="preserve">ompetition </w:t>
            </w:r>
            <w:r w:rsidR="003758EA">
              <w:rPr>
                <w:sz w:val="16"/>
              </w:rPr>
              <w:t>P</w:t>
            </w:r>
            <w:r w:rsidR="00B7269A">
              <w:rPr>
                <w:sz w:val="16"/>
              </w:rPr>
              <w:t>eriod and</w:t>
            </w:r>
            <w:r w:rsidR="00F835C0">
              <w:rPr>
                <w:sz w:val="16"/>
              </w:rPr>
              <w:t xml:space="preserve"> an entry</w:t>
            </w:r>
            <w:r w:rsidR="00FD0730">
              <w:rPr>
                <w:sz w:val="16"/>
              </w:rPr>
              <w:t xml:space="preserve"> </w:t>
            </w:r>
            <w:r w:rsidR="00F835C0">
              <w:rPr>
                <w:sz w:val="16"/>
              </w:rPr>
              <w:t>is</w:t>
            </w:r>
            <w:r w:rsidRPr="004C03FF">
              <w:rPr>
                <w:sz w:val="16"/>
              </w:rPr>
              <w:t xml:space="preserve"> deemed</w:t>
            </w:r>
            <w:r w:rsidRPr="004C03FF">
              <w:rPr>
                <w:spacing w:val="-3"/>
                <w:sz w:val="16"/>
              </w:rPr>
              <w:t xml:space="preserve"> </w:t>
            </w:r>
            <w:r w:rsidRPr="004C03FF">
              <w:rPr>
                <w:sz w:val="16"/>
              </w:rPr>
              <w:t>to</w:t>
            </w:r>
            <w:r w:rsidRPr="004C03FF">
              <w:rPr>
                <w:spacing w:val="-3"/>
                <w:sz w:val="16"/>
              </w:rPr>
              <w:t xml:space="preserve"> </w:t>
            </w:r>
            <w:r w:rsidRPr="004C03FF">
              <w:rPr>
                <w:sz w:val="16"/>
              </w:rPr>
              <w:t>be</w:t>
            </w:r>
            <w:r w:rsidRPr="004C03FF">
              <w:rPr>
                <w:spacing w:val="-3"/>
                <w:sz w:val="16"/>
              </w:rPr>
              <w:t xml:space="preserve"> </w:t>
            </w:r>
            <w:r w:rsidRPr="004C03FF">
              <w:rPr>
                <w:sz w:val="16"/>
              </w:rPr>
              <w:t>received</w:t>
            </w:r>
            <w:r w:rsidRPr="004C03FF">
              <w:rPr>
                <w:spacing w:val="-3"/>
                <w:sz w:val="16"/>
              </w:rPr>
              <w:t xml:space="preserve"> </w:t>
            </w:r>
            <w:r w:rsidRPr="004C03FF">
              <w:rPr>
                <w:sz w:val="16"/>
              </w:rPr>
              <w:t>at</w:t>
            </w:r>
            <w:r w:rsidRPr="004C03FF">
              <w:rPr>
                <w:spacing w:val="-3"/>
                <w:sz w:val="16"/>
              </w:rPr>
              <w:t xml:space="preserve"> </w:t>
            </w:r>
            <w:r w:rsidRPr="004C03FF">
              <w:rPr>
                <w:sz w:val="16"/>
              </w:rPr>
              <w:t>the</w:t>
            </w:r>
            <w:r w:rsidRPr="004C03FF">
              <w:rPr>
                <w:spacing w:val="-3"/>
                <w:sz w:val="16"/>
              </w:rPr>
              <w:t xml:space="preserve"> </w:t>
            </w:r>
            <w:r w:rsidRPr="004C03FF">
              <w:rPr>
                <w:sz w:val="16"/>
              </w:rPr>
              <w:t>time</w:t>
            </w:r>
            <w:r w:rsidRPr="004C03FF">
              <w:rPr>
                <w:spacing w:val="-3"/>
                <w:sz w:val="16"/>
              </w:rPr>
              <w:t xml:space="preserve"> </w:t>
            </w:r>
            <w:r w:rsidRPr="004C03FF">
              <w:rPr>
                <w:sz w:val="16"/>
              </w:rPr>
              <w:t>of</w:t>
            </w:r>
            <w:r w:rsidRPr="004C03FF">
              <w:rPr>
                <w:spacing w:val="-3"/>
                <w:sz w:val="16"/>
              </w:rPr>
              <w:t xml:space="preserve"> </w:t>
            </w:r>
            <w:r w:rsidRPr="004C03FF">
              <w:rPr>
                <w:sz w:val="16"/>
              </w:rPr>
              <w:t>receipt</w:t>
            </w:r>
            <w:r w:rsidRPr="004C03FF">
              <w:rPr>
                <w:spacing w:val="-3"/>
                <w:sz w:val="16"/>
              </w:rPr>
              <w:t xml:space="preserve"> </w:t>
            </w:r>
            <w:r w:rsidR="00F835C0">
              <w:rPr>
                <w:spacing w:val="-3"/>
                <w:sz w:val="16"/>
              </w:rPr>
              <w:t>by the Promoter of the</w:t>
            </w:r>
            <w:r w:rsidR="003F7B32">
              <w:rPr>
                <w:spacing w:val="-3"/>
                <w:sz w:val="16"/>
              </w:rPr>
              <w:t xml:space="preserve"> original</w:t>
            </w:r>
            <w:r w:rsidR="00F835C0">
              <w:rPr>
                <w:spacing w:val="-3"/>
                <w:sz w:val="16"/>
              </w:rPr>
              <w:t xml:space="preserve"> signed draw slip.</w:t>
            </w:r>
            <w:r w:rsidR="00B7269A">
              <w:rPr>
                <w:sz w:val="16"/>
              </w:rPr>
              <w:t xml:space="preserve"> </w:t>
            </w:r>
          </w:p>
          <w:p w14:paraId="01EA593B" w14:textId="77777777" w:rsidR="00B54703" w:rsidRPr="004C03FF" w:rsidRDefault="00B54703">
            <w:pPr>
              <w:pStyle w:val="TableParagraph"/>
              <w:spacing w:before="6"/>
              <w:ind w:left="0"/>
              <w:rPr>
                <w:b/>
                <w:sz w:val="19"/>
              </w:rPr>
            </w:pPr>
          </w:p>
          <w:p w14:paraId="2DDE4B78" w14:textId="12052466" w:rsidR="002D2FC6" w:rsidRPr="00D74F01" w:rsidRDefault="00315778">
            <w:pPr>
              <w:pStyle w:val="TableParagraph"/>
              <w:spacing w:before="1" w:line="292" w:lineRule="auto"/>
              <w:ind w:left="99" w:right="88"/>
              <w:jc w:val="both"/>
              <w:rPr>
                <w:sz w:val="16"/>
                <w:szCs w:val="16"/>
              </w:rPr>
            </w:pPr>
            <w:r>
              <w:rPr>
                <w:sz w:val="16"/>
              </w:rPr>
              <w:t>The Promoter</w:t>
            </w:r>
            <w:r w:rsidR="002D2FC6">
              <w:rPr>
                <w:sz w:val="16"/>
              </w:rPr>
              <w:t xml:space="preserve"> accepts no responsibility </w:t>
            </w:r>
            <w:r w:rsidR="002D2FC6" w:rsidRPr="00D74F01">
              <w:rPr>
                <w:sz w:val="16"/>
                <w:szCs w:val="16"/>
              </w:rPr>
              <w:t xml:space="preserve">for </w:t>
            </w:r>
            <w:r w:rsidR="001B2879" w:rsidRPr="000F154B">
              <w:rPr>
                <w:rFonts w:cstheme="minorHAnsi"/>
                <w:sz w:val="16"/>
                <w:szCs w:val="16"/>
                <w:lang w:val="en"/>
              </w:rPr>
              <w:t xml:space="preserve">any late, lost, misdirected, altered, damaged, incorrectly submitted or undelivered entries whether due to </w:t>
            </w:r>
            <w:r w:rsidR="001B2879" w:rsidRPr="000F154B">
              <w:rPr>
                <w:sz w:val="16"/>
                <w:szCs w:val="16"/>
              </w:rPr>
              <w:t>error, omission, alteration, tampering, deletion, theft, destruction</w:t>
            </w:r>
            <w:r w:rsidR="001B2879" w:rsidRPr="000F154B">
              <w:rPr>
                <w:rFonts w:cstheme="minorHAnsi"/>
                <w:sz w:val="16"/>
                <w:szCs w:val="16"/>
                <w:lang w:val="en"/>
              </w:rPr>
              <w:t xml:space="preserve"> or otherwise.</w:t>
            </w:r>
          </w:p>
          <w:p w14:paraId="1CD14F47" w14:textId="77777777" w:rsidR="002D2FC6" w:rsidRDefault="002D2FC6">
            <w:pPr>
              <w:pStyle w:val="TableParagraph"/>
              <w:spacing w:before="1" w:line="292" w:lineRule="auto"/>
              <w:ind w:left="99" w:right="88"/>
              <w:jc w:val="both"/>
              <w:rPr>
                <w:sz w:val="16"/>
              </w:rPr>
            </w:pPr>
          </w:p>
          <w:p w14:paraId="166DCAA2" w14:textId="69D1FFFD" w:rsidR="00B54703" w:rsidRPr="004C03FF" w:rsidRDefault="00B54703">
            <w:pPr>
              <w:pStyle w:val="TableParagraph"/>
              <w:spacing w:before="1" w:line="292" w:lineRule="auto"/>
              <w:ind w:left="99" w:right="88"/>
              <w:jc w:val="both"/>
              <w:rPr>
                <w:sz w:val="16"/>
              </w:rPr>
            </w:pPr>
          </w:p>
        </w:tc>
      </w:tr>
    </w:tbl>
    <w:p w14:paraId="5621FDDE" w14:textId="77777777" w:rsidR="00B54703" w:rsidRPr="004C03FF" w:rsidRDefault="00B54703">
      <w:pPr>
        <w:spacing w:line="292" w:lineRule="auto"/>
        <w:jc w:val="both"/>
        <w:rPr>
          <w:sz w:val="16"/>
        </w:rPr>
        <w:sectPr w:rsidR="00B54703" w:rsidRPr="004C03FF">
          <w:type w:val="continuous"/>
          <w:pgSz w:w="12240" w:h="15840"/>
          <w:pgMar w:top="1380" w:right="1300" w:bottom="280" w:left="1340" w:header="720" w:footer="720" w:gutter="0"/>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68"/>
        <w:gridCol w:w="7237"/>
      </w:tblGrid>
      <w:tr w:rsidR="00B54703" w14:paraId="4857AC6B" w14:textId="77777777" w:rsidTr="00402F86">
        <w:trPr>
          <w:trHeight w:val="1769"/>
        </w:trPr>
        <w:tc>
          <w:tcPr>
            <w:tcW w:w="2268" w:type="dxa"/>
          </w:tcPr>
          <w:p w14:paraId="711521DC" w14:textId="77777777" w:rsidR="00B54703" w:rsidRPr="004C03FF" w:rsidRDefault="00B54703">
            <w:pPr>
              <w:pStyle w:val="TableParagraph"/>
              <w:spacing w:before="0"/>
              <w:ind w:left="0"/>
              <w:rPr>
                <w:rFonts w:ascii="Times New Roman"/>
                <w:sz w:val="16"/>
              </w:rPr>
            </w:pPr>
          </w:p>
        </w:tc>
        <w:tc>
          <w:tcPr>
            <w:tcW w:w="7237" w:type="dxa"/>
          </w:tcPr>
          <w:p w14:paraId="52C0EA8F" w14:textId="470934F6" w:rsidR="00B54703" w:rsidRDefault="0067218C">
            <w:pPr>
              <w:pStyle w:val="TableParagraph"/>
              <w:spacing w:before="98" w:line="292" w:lineRule="auto"/>
              <w:ind w:left="99" w:right="89"/>
              <w:jc w:val="both"/>
              <w:rPr>
                <w:sz w:val="16"/>
              </w:rPr>
            </w:pPr>
            <w:r w:rsidRPr="0067218C">
              <w:rPr>
                <w:rFonts w:cstheme="minorHAnsi"/>
                <w:sz w:val="16"/>
                <w:szCs w:val="16"/>
                <w:lang w:val="en"/>
              </w:rPr>
              <w:t>Entries are limited to one per person. Any additional entries submitted by an entrant will be deemed invalid</w:t>
            </w:r>
            <w:r w:rsidRPr="0067218C">
              <w:rPr>
                <w:sz w:val="16"/>
                <w:szCs w:val="16"/>
              </w:rPr>
              <w:t xml:space="preserve">. </w:t>
            </w:r>
            <w:r w:rsidR="00381AAB" w:rsidRPr="0067218C">
              <w:rPr>
                <w:sz w:val="16"/>
                <w:szCs w:val="16"/>
              </w:rPr>
              <w:t>Any</w:t>
            </w:r>
            <w:r w:rsidR="00381AAB" w:rsidRPr="004C03FF">
              <w:rPr>
                <w:sz w:val="16"/>
              </w:rPr>
              <w:t xml:space="preserve"> person who is discovered to have used or attempted to use more than one name in</w:t>
            </w:r>
            <w:r w:rsidR="004C03FF" w:rsidRPr="004C03FF">
              <w:rPr>
                <w:spacing w:val="40"/>
                <w:sz w:val="16"/>
              </w:rPr>
              <w:t xml:space="preserve"> </w:t>
            </w:r>
            <w:r w:rsidR="00381AAB" w:rsidRPr="004C03FF">
              <w:rPr>
                <w:sz w:val="16"/>
              </w:rPr>
              <w:t xml:space="preserve">entering the </w:t>
            </w:r>
            <w:r w:rsidR="005A4243">
              <w:rPr>
                <w:sz w:val="16"/>
              </w:rPr>
              <w:t>C</w:t>
            </w:r>
            <w:r w:rsidR="003758EA">
              <w:rPr>
                <w:sz w:val="16"/>
              </w:rPr>
              <w:t>ompetition</w:t>
            </w:r>
            <w:r w:rsidR="00381AAB" w:rsidRPr="004C03FF">
              <w:rPr>
                <w:sz w:val="16"/>
              </w:rPr>
              <w:t xml:space="preserve"> will be disqualified</w:t>
            </w:r>
            <w:r w:rsidR="00381AAB" w:rsidRPr="004C03FF">
              <w:rPr>
                <w:spacing w:val="-3"/>
                <w:sz w:val="16"/>
              </w:rPr>
              <w:t xml:space="preserve"> </w:t>
            </w:r>
            <w:r w:rsidR="00381AAB" w:rsidRPr="004C03FF">
              <w:rPr>
                <w:sz w:val="16"/>
              </w:rPr>
              <w:t>from</w:t>
            </w:r>
            <w:r w:rsidR="00381AAB" w:rsidRPr="004C03FF">
              <w:rPr>
                <w:spacing w:val="-3"/>
                <w:sz w:val="16"/>
              </w:rPr>
              <w:t xml:space="preserve"> </w:t>
            </w:r>
            <w:r w:rsidR="00381AAB" w:rsidRPr="004C03FF">
              <w:rPr>
                <w:sz w:val="16"/>
              </w:rPr>
              <w:t>participating</w:t>
            </w:r>
            <w:r w:rsidR="00381AAB" w:rsidRPr="004C03FF">
              <w:rPr>
                <w:spacing w:val="-3"/>
                <w:sz w:val="16"/>
              </w:rPr>
              <w:t xml:space="preserve"> </w:t>
            </w:r>
            <w:r w:rsidR="00381AAB" w:rsidRPr="004C03FF">
              <w:rPr>
                <w:sz w:val="16"/>
              </w:rPr>
              <w:t>in</w:t>
            </w:r>
            <w:r w:rsidR="00381AAB" w:rsidRPr="004C03FF">
              <w:rPr>
                <w:spacing w:val="-3"/>
                <w:sz w:val="16"/>
              </w:rPr>
              <w:t xml:space="preserve"> </w:t>
            </w:r>
            <w:r w:rsidR="00381AAB" w:rsidRPr="004C03FF">
              <w:rPr>
                <w:sz w:val="16"/>
              </w:rPr>
              <w:t>the</w:t>
            </w:r>
            <w:r w:rsidR="00381AAB" w:rsidRPr="004C03FF">
              <w:rPr>
                <w:spacing w:val="-3"/>
                <w:sz w:val="16"/>
              </w:rPr>
              <w:t xml:space="preserve"> </w:t>
            </w:r>
            <w:r w:rsidR="003758EA">
              <w:rPr>
                <w:sz w:val="16"/>
              </w:rPr>
              <w:t>Competition</w:t>
            </w:r>
            <w:r w:rsidR="00381AAB" w:rsidRPr="004C03FF">
              <w:rPr>
                <w:spacing w:val="-3"/>
                <w:sz w:val="16"/>
              </w:rPr>
              <w:t xml:space="preserve"> </w:t>
            </w:r>
            <w:r w:rsidR="00381AAB" w:rsidRPr="004C03FF">
              <w:rPr>
                <w:sz w:val="16"/>
              </w:rPr>
              <w:t>and/or</w:t>
            </w:r>
            <w:r w:rsidR="00381AAB" w:rsidRPr="004C03FF">
              <w:rPr>
                <w:spacing w:val="-3"/>
                <w:sz w:val="16"/>
              </w:rPr>
              <w:t xml:space="preserve"> </w:t>
            </w:r>
            <w:r w:rsidR="00381AAB" w:rsidRPr="004C03FF">
              <w:rPr>
                <w:sz w:val="16"/>
              </w:rPr>
              <w:t>redeeming</w:t>
            </w:r>
            <w:r w:rsidR="00381AAB" w:rsidRPr="004C03FF">
              <w:rPr>
                <w:spacing w:val="40"/>
                <w:sz w:val="16"/>
              </w:rPr>
              <w:t xml:space="preserve"> </w:t>
            </w:r>
            <w:r w:rsidR="00381AAB" w:rsidRPr="004C03FF">
              <w:rPr>
                <w:sz w:val="16"/>
              </w:rPr>
              <w:t>a prize.</w:t>
            </w:r>
          </w:p>
          <w:p w14:paraId="37115518" w14:textId="297AF955" w:rsidR="00480399" w:rsidRPr="004C03FF" w:rsidRDefault="00480399">
            <w:pPr>
              <w:pStyle w:val="TableParagraph"/>
              <w:spacing w:before="98" w:line="292" w:lineRule="auto"/>
              <w:ind w:left="99" w:right="89"/>
              <w:jc w:val="both"/>
              <w:rPr>
                <w:sz w:val="16"/>
              </w:rPr>
            </w:pPr>
            <w:r w:rsidRPr="001A5EA8">
              <w:rPr>
                <w:rFonts w:cstheme="minorHAnsi"/>
                <w:sz w:val="16"/>
                <w:szCs w:val="16"/>
                <w:lang w:val="en"/>
              </w:rPr>
              <w:t>Council reserves the right, at any time, to verify the validity of entries and entrants (including an entrant's identity, age and place of residence),</w:t>
            </w:r>
            <w:r>
              <w:rPr>
                <w:rFonts w:cstheme="minorHAnsi"/>
                <w:sz w:val="16"/>
                <w:szCs w:val="16"/>
                <w:lang w:val="en"/>
              </w:rPr>
              <w:t xml:space="preserve"> and</w:t>
            </w:r>
            <w:r w:rsidRPr="001A5EA8">
              <w:rPr>
                <w:rFonts w:cstheme="minorHAnsi"/>
                <w:sz w:val="16"/>
                <w:szCs w:val="16"/>
                <w:lang w:val="en"/>
              </w:rPr>
              <w:t xml:space="preserve"> to disqualify any entrant who submits an entry that is not in accordance with these </w:t>
            </w:r>
            <w:r>
              <w:rPr>
                <w:rFonts w:cstheme="minorHAnsi"/>
                <w:sz w:val="16"/>
                <w:szCs w:val="16"/>
                <w:lang w:val="en"/>
              </w:rPr>
              <w:t>t</w:t>
            </w:r>
            <w:r w:rsidRPr="001A5EA8">
              <w:rPr>
                <w:rFonts w:cstheme="minorHAnsi"/>
                <w:sz w:val="16"/>
                <w:szCs w:val="16"/>
                <w:lang w:val="en"/>
              </w:rPr>
              <w:t xml:space="preserve">erms and </w:t>
            </w:r>
            <w:r>
              <w:rPr>
                <w:rFonts w:cstheme="minorHAnsi"/>
                <w:sz w:val="16"/>
                <w:szCs w:val="16"/>
                <w:lang w:val="en"/>
              </w:rPr>
              <w:t>c</w:t>
            </w:r>
            <w:r w:rsidRPr="001A5EA8">
              <w:rPr>
                <w:rFonts w:cstheme="minorHAnsi"/>
                <w:sz w:val="16"/>
                <w:szCs w:val="16"/>
                <w:lang w:val="en"/>
              </w:rPr>
              <w:t>onditions or who tampers with the entry process. Failure by Council to enforce any of its rights at any stage does not constitute a waiver of those rights.</w:t>
            </w:r>
          </w:p>
          <w:p w14:paraId="4DF350AE" w14:textId="77777777" w:rsidR="00B54703" w:rsidRPr="004C03FF" w:rsidRDefault="00B54703">
            <w:pPr>
              <w:pStyle w:val="TableParagraph"/>
              <w:spacing w:before="8"/>
              <w:ind w:left="0"/>
              <w:rPr>
                <w:b/>
                <w:sz w:val="19"/>
              </w:rPr>
            </w:pPr>
          </w:p>
          <w:p w14:paraId="0A6B1029" w14:textId="3C2283F6" w:rsidR="00B54703" w:rsidRDefault="00381AAB">
            <w:pPr>
              <w:pStyle w:val="TableParagraph"/>
              <w:spacing w:before="0" w:line="292" w:lineRule="auto"/>
              <w:ind w:left="99" w:right="99"/>
              <w:jc w:val="both"/>
              <w:rPr>
                <w:sz w:val="16"/>
              </w:rPr>
            </w:pPr>
            <w:r w:rsidRPr="004C03FF">
              <w:rPr>
                <w:sz w:val="16"/>
              </w:rPr>
              <w:t xml:space="preserve">Should an entrant’s contact details change during the </w:t>
            </w:r>
            <w:r w:rsidR="005A4243">
              <w:rPr>
                <w:sz w:val="16"/>
              </w:rPr>
              <w:t>C</w:t>
            </w:r>
            <w:r w:rsidR="00CA6552">
              <w:rPr>
                <w:sz w:val="16"/>
              </w:rPr>
              <w:t>ompetition</w:t>
            </w:r>
            <w:r w:rsidRPr="004C03FF">
              <w:rPr>
                <w:sz w:val="16"/>
              </w:rPr>
              <w:t xml:space="preserve"> </w:t>
            </w:r>
            <w:r w:rsidR="005A4243">
              <w:rPr>
                <w:sz w:val="16"/>
              </w:rPr>
              <w:t>P</w:t>
            </w:r>
            <w:r w:rsidRPr="004C03FF">
              <w:rPr>
                <w:sz w:val="16"/>
              </w:rPr>
              <w:t>eriod, it is the entrant’s responsibility to notify the Promoter. A request to access</w:t>
            </w:r>
            <w:r w:rsidRPr="004C03FF">
              <w:rPr>
                <w:spacing w:val="-4"/>
                <w:sz w:val="16"/>
              </w:rPr>
              <w:t xml:space="preserve"> </w:t>
            </w:r>
            <w:r w:rsidRPr="004C03FF">
              <w:rPr>
                <w:sz w:val="16"/>
              </w:rPr>
              <w:t>or</w:t>
            </w:r>
            <w:r w:rsidRPr="004C03FF">
              <w:rPr>
                <w:spacing w:val="-4"/>
                <w:sz w:val="16"/>
              </w:rPr>
              <w:t xml:space="preserve"> </w:t>
            </w:r>
            <w:r w:rsidRPr="004C03FF">
              <w:rPr>
                <w:sz w:val="16"/>
              </w:rPr>
              <w:t>modify</w:t>
            </w:r>
            <w:r w:rsidRPr="004C03FF">
              <w:rPr>
                <w:spacing w:val="-4"/>
                <w:sz w:val="16"/>
              </w:rPr>
              <w:t xml:space="preserve"> </w:t>
            </w:r>
            <w:r w:rsidRPr="004C03FF">
              <w:rPr>
                <w:sz w:val="16"/>
              </w:rPr>
              <w:t>any</w:t>
            </w:r>
            <w:r w:rsidRPr="004C03FF">
              <w:rPr>
                <w:spacing w:val="-4"/>
                <w:sz w:val="16"/>
              </w:rPr>
              <w:t xml:space="preserve"> </w:t>
            </w:r>
            <w:r w:rsidRPr="004C03FF">
              <w:rPr>
                <w:sz w:val="16"/>
              </w:rPr>
              <w:t>information</w:t>
            </w:r>
            <w:r w:rsidRPr="004C03FF">
              <w:rPr>
                <w:spacing w:val="-4"/>
                <w:sz w:val="16"/>
              </w:rPr>
              <w:t xml:space="preserve"> </w:t>
            </w:r>
            <w:r w:rsidRPr="004C03FF">
              <w:rPr>
                <w:sz w:val="16"/>
              </w:rPr>
              <w:t>provided</w:t>
            </w:r>
            <w:r w:rsidRPr="004C03FF">
              <w:rPr>
                <w:spacing w:val="-4"/>
                <w:sz w:val="16"/>
              </w:rPr>
              <w:t xml:space="preserve"> </w:t>
            </w:r>
            <w:r w:rsidRPr="004C03FF">
              <w:rPr>
                <w:sz w:val="16"/>
              </w:rPr>
              <w:t>in an entry should be directed to the Promoter.</w:t>
            </w:r>
          </w:p>
        </w:tc>
      </w:tr>
      <w:tr w:rsidR="00B54703" w14:paraId="06DFA79A" w14:textId="77777777" w:rsidTr="00402F86">
        <w:trPr>
          <w:trHeight w:val="821"/>
        </w:trPr>
        <w:tc>
          <w:tcPr>
            <w:tcW w:w="2268" w:type="dxa"/>
          </w:tcPr>
          <w:p w14:paraId="667E4F33" w14:textId="77777777" w:rsidR="00B54703" w:rsidRDefault="00381AAB">
            <w:pPr>
              <w:pStyle w:val="TableParagraph"/>
              <w:spacing w:before="98"/>
              <w:ind w:left="89"/>
              <w:rPr>
                <w:b/>
                <w:sz w:val="16"/>
              </w:rPr>
            </w:pPr>
            <w:r>
              <w:rPr>
                <w:b/>
                <w:spacing w:val="-2"/>
                <w:sz w:val="16"/>
              </w:rPr>
              <w:t>Conditions</w:t>
            </w:r>
          </w:p>
        </w:tc>
        <w:tc>
          <w:tcPr>
            <w:tcW w:w="7237" w:type="dxa"/>
          </w:tcPr>
          <w:p w14:paraId="7CC1D5E9" w14:textId="77777777" w:rsidR="00291F16" w:rsidRDefault="00291F16" w:rsidP="00291F16">
            <w:pPr>
              <w:pStyle w:val="TableParagraph"/>
              <w:spacing w:before="134"/>
              <w:ind w:left="99"/>
              <w:rPr>
                <w:sz w:val="16"/>
              </w:rPr>
            </w:pPr>
            <w:r w:rsidRPr="00334057">
              <w:rPr>
                <w:rFonts w:cstheme="minorHAnsi"/>
                <w:sz w:val="16"/>
                <w:szCs w:val="16"/>
                <w:lang w:val="en"/>
              </w:rPr>
              <w:t xml:space="preserve">The Competition will comprise of a game of chance and the selection of the winners will be by random draw by </w:t>
            </w:r>
            <w:r>
              <w:rPr>
                <w:rFonts w:cstheme="minorHAnsi"/>
                <w:sz w:val="16"/>
                <w:szCs w:val="16"/>
                <w:lang w:val="en"/>
              </w:rPr>
              <w:t>the Promoter</w:t>
            </w:r>
            <w:r w:rsidRPr="00334057">
              <w:rPr>
                <w:rFonts w:cstheme="minorHAnsi"/>
                <w:sz w:val="16"/>
                <w:szCs w:val="16"/>
                <w:lang w:val="en"/>
              </w:rPr>
              <w:t>.</w:t>
            </w:r>
          </w:p>
          <w:p w14:paraId="08F23D46" w14:textId="3F0133C1" w:rsidR="001B2879" w:rsidRDefault="00291F16" w:rsidP="00291F16">
            <w:pPr>
              <w:pStyle w:val="TableParagraph"/>
              <w:spacing w:before="98" w:line="292" w:lineRule="auto"/>
              <w:ind w:left="99" w:right="95"/>
              <w:jc w:val="both"/>
              <w:rPr>
                <w:spacing w:val="-2"/>
                <w:sz w:val="16"/>
              </w:rPr>
            </w:pPr>
            <w:r w:rsidRPr="00AA25D4">
              <w:rPr>
                <w:sz w:val="16"/>
              </w:rPr>
              <w:t>The</w:t>
            </w:r>
            <w:r w:rsidRPr="00AA25D4">
              <w:rPr>
                <w:spacing w:val="-6"/>
                <w:sz w:val="16"/>
              </w:rPr>
              <w:t xml:space="preserve"> </w:t>
            </w:r>
            <w:r>
              <w:rPr>
                <w:sz w:val="16"/>
              </w:rPr>
              <w:t>P</w:t>
            </w:r>
            <w:r w:rsidRPr="00AA25D4">
              <w:rPr>
                <w:sz w:val="16"/>
              </w:rPr>
              <w:t>romoter’s</w:t>
            </w:r>
            <w:r w:rsidRPr="00AA25D4">
              <w:rPr>
                <w:spacing w:val="-5"/>
                <w:sz w:val="16"/>
              </w:rPr>
              <w:t xml:space="preserve"> </w:t>
            </w:r>
            <w:r w:rsidRPr="00AA25D4">
              <w:rPr>
                <w:sz w:val="16"/>
              </w:rPr>
              <w:t>decision</w:t>
            </w:r>
            <w:r w:rsidRPr="00AA25D4">
              <w:rPr>
                <w:spacing w:val="-5"/>
                <w:sz w:val="16"/>
              </w:rPr>
              <w:t xml:space="preserve"> </w:t>
            </w:r>
            <w:r w:rsidRPr="00AA25D4">
              <w:rPr>
                <w:sz w:val="16"/>
              </w:rPr>
              <w:t>is</w:t>
            </w:r>
            <w:r w:rsidRPr="00AA25D4">
              <w:rPr>
                <w:spacing w:val="-5"/>
                <w:sz w:val="16"/>
              </w:rPr>
              <w:t xml:space="preserve"> </w:t>
            </w:r>
            <w:r w:rsidRPr="00AA25D4">
              <w:rPr>
                <w:b/>
                <w:sz w:val="16"/>
              </w:rPr>
              <w:t>final,</w:t>
            </w:r>
            <w:r w:rsidRPr="00AA25D4">
              <w:rPr>
                <w:b/>
                <w:spacing w:val="-5"/>
                <w:sz w:val="16"/>
              </w:rPr>
              <w:t xml:space="preserve"> </w:t>
            </w:r>
            <w:r w:rsidRPr="00AA25D4">
              <w:rPr>
                <w:sz w:val="16"/>
              </w:rPr>
              <w:t>and</w:t>
            </w:r>
            <w:r w:rsidRPr="00AA25D4">
              <w:rPr>
                <w:spacing w:val="-6"/>
                <w:sz w:val="16"/>
              </w:rPr>
              <w:t xml:space="preserve"> </w:t>
            </w:r>
            <w:r w:rsidRPr="00AA25D4">
              <w:rPr>
                <w:sz w:val="16"/>
              </w:rPr>
              <w:t>no</w:t>
            </w:r>
            <w:r w:rsidRPr="00AA25D4">
              <w:rPr>
                <w:spacing w:val="-5"/>
                <w:sz w:val="16"/>
              </w:rPr>
              <w:t xml:space="preserve"> </w:t>
            </w:r>
            <w:r w:rsidRPr="00AA25D4">
              <w:rPr>
                <w:sz w:val="16"/>
              </w:rPr>
              <w:t>correspondence</w:t>
            </w:r>
            <w:r w:rsidRPr="00AA25D4">
              <w:rPr>
                <w:spacing w:val="-5"/>
                <w:sz w:val="16"/>
              </w:rPr>
              <w:t xml:space="preserve"> </w:t>
            </w:r>
            <w:r w:rsidRPr="00AA25D4">
              <w:rPr>
                <w:sz w:val="16"/>
              </w:rPr>
              <w:t>will</w:t>
            </w:r>
            <w:r w:rsidRPr="00AA25D4">
              <w:rPr>
                <w:spacing w:val="-5"/>
                <w:sz w:val="16"/>
              </w:rPr>
              <w:t xml:space="preserve"> </w:t>
            </w:r>
            <w:r w:rsidRPr="00AA25D4">
              <w:rPr>
                <w:sz w:val="16"/>
              </w:rPr>
              <w:t>be</w:t>
            </w:r>
            <w:r w:rsidRPr="00AA25D4">
              <w:rPr>
                <w:spacing w:val="-5"/>
                <w:sz w:val="16"/>
              </w:rPr>
              <w:t xml:space="preserve"> </w:t>
            </w:r>
            <w:r w:rsidRPr="00AA25D4">
              <w:rPr>
                <w:sz w:val="16"/>
              </w:rPr>
              <w:t>entered</w:t>
            </w:r>
            <w:r w:rsidRPr="00AA25D4">
              <w:rPr>
                <w:spacing w:val="-5"/>
                <w:sz w:val="16"/>
              </w:rPr>
              <w:t xml:space="preserve"> </w:t>
            </w:r>
            <w:r w:rsidRPr="00AA25D4">
              <w:rPr>
                <w:spacing w:val="-2"/>
                <w:sz w:val="16"/>
              </w:rPr>
              <w:t>into.</w:t>
            </w:r>
          </w:p>
          <w:p w14:paraId="0B8025B5" w14:textId="6B7D1A2C" w:rsidR="005C43C1" w:rsidRPr="00AA25D4" w:rsidRDefault="005C43C1" w:rsidP="005C43C1">
            <w:pPr>
              <w:pStyle w:val="TableParagraph"/>
              <w:spacing w:before="103" w:line="254" w:lineRule="auto"/>
              <w:ind w:left="99"/>
              <w:rPr>
                <w:sz w:val="16"/>
              </w:rPr>
            </w:pPr>
            <w:r>
              <w:rPr>
                <w:sz w:val="16"/>
              </w:rPr>
              <w:t>The Promoter</w:t>
            </w:r>
            <w:r w:rsidRPr="00AA25D4">
              <w:rPr>
                <w:sz w:val="16"/>
              </w:rPr>
              <w:t xml:space="preserve"> reserves the right to amend, cease and / or revoke the </w:t>
            </w:r>
            <w:r w:rsidR="003758EA">
              <w:rPr>
                <w:sz w:val="16"/>
              </w:rPr>
              <w:t>Competition</w:t>
            </w:r>
            <w:r w:rsidRPr="00AA25D4">
              <w:rPr>
                <w:sz w:val="16"/>
              </w:rPr>
              <w:t xml:space="preserve"> prior to the end of the </w:t>
            </w:r>
            <w:r w:rsidR="003758EA">
              <w:rPr>
                <w:sz w:val="16"/>
              </w:rPr>
              <w:t>Competition</w:t>
            </w:r>
            <w:r w:rsidRPr="00AA25D4">
              <w:rPr>
                <w:sz w:val="16"/>
              </w:rPr>
              <w:t xml:space="preserve"> Period in its sole discretion and without notice. </w:t>
            </w:r>
          </w:p>
          <w:p w14:paraId="27D3A868" w14:textId="78755625" w:rsidR="00B54703" w:rsidRPr="00AA25D4" w:rsidRDefault="00A903D8" w:rsidP="008D23F1">
            <w:pPr>
              <w:pStyle w:val="TableParagraph"/>
              <w:spacing w:before="98" w:line="292" w:lineRule="auto"/>
              <w:ind w:left="99" w:right="95"/>
              <w:jc w:val="both"/>
              <w:rPr>
                <w:sz w:val="16"/>
              </w:rPr>
            </w:pPr>
            <w:r>
              <w:rPr>
                <w:sz w:val="16"/>
              </w:rPr>
              <w:t>The Promoter</w:t>
            </w:r>
            <w:r w:rsidR="00381AAB" w:rsidRPr="00AA25D4">
              <w:rPr>
                <w:sz w:val="16"/>
              </w:rPr>
              <w:t xml:space="preserve"> will endeavor to conduct all </w:t>
            </w:r>
            <w:r w:rsidR="00356D48">
              <w:rPr>
                <w:sz w:val="16"/>
              </w:rPr>
              <w:t>Competition</w:t>
            </w:r>
            <w:r w:rsidR="00381AAB" w:rsidRPr="00AA25D4">
              <w:rPr>
                <w:sz w:val="16"/>
              </w:rPr>
              <w:t xml:space="preserve"> activities as detailed in these terms and conditions. Any changes will be made public through the </w:t>
            </w:r>
            <w:r w:rsidR="00315778">
              <w:rPr>
                <w:sz w:val="16"/>
              </w:rPr>
              <w:t>Promoter</w:t>
            </w:r>
            <w:r w:rsidR="00AA25D4" w:rsidRPr="00AA25D4">
              <w:rPr>
                <w:sz w:val="16"/>
              </w:rPr>
              <w:t>’s</w:t>
            </w:r>
            <w:r w:rsidR="00381AAB" w:rsidRPr="00AA25D4">
              <w:rPr>
                <w:sz w:val="16"/>
              </w:rPr>
              <w:t xml:space="preserve"> website</w:t>
            </w:r>
            <w:r w:rsidR="00AA25D4" w:rsidRPr="00AA25D4">
              <w:rPr>
                <w:spacing w:val="-3"/>
                <w:sz w:val="16"/>
              </w:rPr>
              <w:t>.</w:t>
            </w:r>
          </w:p>
          <w:p w14:paraId="7DF06B2E" w14:textId="77777777" w:rsidR="00B54703" w:rsidRPr="00AA25D4" w:rsidRDefault="00B54703">
            <w:pPr>
              <w:pStyle w:val="TableParagraph"/>
              <w:spacing w:before="8"/>
              <w:ind w:left="0"/>
              <w:rPr>
                <w:b/>
                <w:sz w:val="19"/>
              </w:rPr>
            </w:pPr>
          </w:p>
          <w:p w14:paraId="08777A23" w14:textId="0C54FFE4" w:rsidR="004240F2" w:rsidRDefault="004240F2">
            <w:pPr>
              <w:pStyle w:val="TableParagraph"/>
              <w:spacing w:before="0"/>
              <w:ind w:left="99"/>
              <w:rPr>
                <w:rFonts w:cstheme="minorHAnsi"/>
                <w:sz w:val="16"/>
                <w:szCs w:val="16"/>
                <w:lang w:val="en"/>
              </w:rPr>
            </w:pPr>
            <w:r w:rsidRPr="003E6536">
              <w:rPr>
                <w:rFonts w:cstheme="minorHAnsi"/>
                <w:sz w:val="16"/>
                <w:szCs w:val="16"/>
                <w:lang w:val="en"/>
              </w:rPr>
              <w:t xml:space="preserve">When contacted the Winners will be required to further confirm their agreement to these </w:t>
            </w:r>
            <w:r>
              <w:rPr>
                <w:rFonts w:cstheme="minorHAnsi"/>
                <w:sz w:val="16"/>
                <w:szCs w:val="16"/>
                <w:lang w:val="en"/>
              </w:rPr>
              <w:t>t</w:t>
            </w:r>
            <w:r w:rsidRPr="003E6536">
              <w:rPr>
                <w:rFonts w:cstheme="minorHAnsi"/>
                <w:sz w:val="16"/>
                <w:szCs w:val="16"/>
                <w:lang w:val="en"/>
              </w:rPr>
              <w:t xml:space="preserve">erms and </w:t>
            </w:r>
            <w:r>
              <w:rPr>
                <w:rFonts w:cstheme="minorHAnsi"/>
                <w:sz w:val="16"/>
                <w:szCs w:val="16"/>
                <w:lang w:val="en"/>
              </w:rPr>
              <w:t>c</w:t>
            </w:r>
            <w:r w:rsidRPr="003E6536">
              <w:rPr>
                <w:rFonts w:cstheme="minorHAnsi"/>
                <w:sz w:val="16"/>
                <w:szCs w:val="16"/>
                <w:lang w:val="en"/>
              </w:rPr>
              <w:t xml:space="preserve">onditions by response. The </w:t>
            </w:r>
            <w:r>
              <w:rPr>
                <w:rFonts w:cstheme="minorHAnsi"/>
                <w:sz w:val="16"/>
                <w:szCs w:val="16"/>
                <w:lang w:val="en"/>
              </w:rPr>
              <w:t>p</w:t>
            </w:r>
            <w:r w:rsidRPr="003E6536">
              <w:rPr>
                <w:rFonts w:cstheme="minorHAnsi"/>
                <w:sz w:val="16"/>
                <w:szCs w:val="16"/>
                <w:lang w:val="en"/>
              </w:rPr>
              <w:t xml:space="preserve">rizes will be issued to the successful entrants in accordance with these </w:t>
            </w:r>
            <w:r w:rsidR="00955DBC">
              <w:rPr>
                <w:rFonts w:cstheme="minorHAnsi"/>
                <w:sz w:val="16"/>
                <w:szCs w:val="16"/>
                <w:lang w:val="en"/>
              </w:rPr>
              <w:t xml:space="preserve">terms and </w:t>
            </w:r>
            <w:r w:rsidRPr="003E6536">
              <w:rPr>
                <w:rFonts w:cstheme="minorHAnsi"/>
                <w:sz w:val="16"/>
                <w:szCs w:val="16"/>
                <w:lang w:val="en"/>
              </w:rPr>
              <w:t>conditions and subject to such confirmation.</w:t>
            </w:r>
          </w:p>
          <w:p w14:paraId="5FB18D5B" w14:textId="77777777" w:rsidR="004240F2" w:rsidRDefault="004240F2">
            <w:pPr>
              <w:pStyle w:val="TableParagraph"/>
              <w:spacing w:before="0"/>
              <w:ind w:left="99"/>
              <w:rPr>
                <w:sz w:val="16"/>
              </w:rPr>
            </w:pPr>
          </w:p>
          <w:p w14:paraId="11E4C80D" w14:textId="6A5228E1" w:rsidR="00B54703" w:rsidRPr="00AA25D4" w:rsidRDefault="00554D0C">
            <w:pPr>
              <w:pStyle w:val="TableParagraph"/>
              <w:spacing w:before="0"/>
              <w:ind w:left="99"/>
              <w:rPr>
                <w:sz w:val="16"/>
              </w:rPr>
            </w:pPr>
            <w:r>
              <w:rPr>
                <w:sz w:val="16"/>
              </w:rPr>
              <w:t xml:space="preserve">Each </w:t>
            </w:r>
            <w:r w:rsidR="00A02682">
              <w:rPr>
                <w:sz w:val="16"/>
              </w:rPr>
              <w:t>W</w:t>
            </w:r>
            <w:r w:rsidR="00381AAB" w:rsidRPr="00AA25D4">
              <w:rPr>
                <w:sz w:val="16"/>
              </w:rPr>
              <w:t>inner</w:t>
            </w:r>
            <w:r w:rsidR="00381AAB" w:rsidRPr="00AA25D4">
              <w:rPr>
                <w:spacing w:val="-5"/>
                <w:sz w:val="16"/>
              </w:rPr>
              <w:t xml:space="preserve"> </w:t>
            </w:r>
            <w:r w:rsidR="00381AAB" w:rsidRPr="00AA25D4">
              <w:rPr>
                <w:sz w:val="16"/>
              </w:rPr>
              <w:t>must</w:t>
            </w:r>
            <w:r w:rsidR="00381AAB" w:rsidRPr="00AA25D4">
              <w:rPr>
                <w:spacing w:val="-5"/>
                <w:sz w:val="16"/>
              </w:rPr>
              <w:t xml:space="preserve"> </w:t>
            </w:r>
            <w:r w:rsidR="00381AAB" w:rsidRPr="00AA25D4">
              <w:rPr>
                <w:sz w:val="16"/>
              </w:rPr>
              <w:t>show</w:t>
            </w:r>
            <w:r w:rsidR="00381AAB" w:rsidRPr="00AA25D4">
              <w:rPr>
                <w:spacing w:val="-4"/>
                <w:sz w:val="16"/>
              </w:rPr>
              <w:t xml:space="preserve"> </w:t>
            </w:r>
            <w:r w:rsidR="00381AAB" w:rsidRPr="00AA25D4">
              <w:rPr>
                <w:sz w:val="16"/>
              </w:rPr>
              <w:t>identification</w:t>
            </w:r>
            <w:r w:rsidR="00381AAB" w:rsidRPr="00AA25D4">
              <w:rPr>
                <w:spacing w:val="-5"/>
                <w:sz w:val="16"/>
              </w:rPr>
              <w:t xml:space="preserve"> </w:t>
            </w:r>
            <w:r w:rsidR="00381AAB" w:rsidRPr="00AA25D4">
              <w:rPr>
                <w:sz w:val="16"/>
              </w:rPr>
              <w:t>in</w:t>
            </w:r>
            <w:r w:rsidR="00381AAB" w:rsidRPr="00AA25D4">
              <w:rPr>
                <w:spacing w:val="-4"/>
                <w:sz w:val="16"/>
              </w:rPr>
              <w:t xml:space="preserve"> </w:t>
            </w:r>
            <w:r w:rsidR="00381AAB" w:rsidRPr="00AA25D4">
              <w:rPr>
                <w:sz w:val="16"/>
              </w:rPr>
              <w:t>the</w:t>
            </w:r>
            <w:r w:rsidR="00381AAB" w:rsidRPr="00AA25D4">
              <w:rPr>
                <w:spacing w:val="-5"/>
                <w:sz w:val="16"/>
              </w:rPr>
              <w:t xml:space="preserve"> </w:t>
            </w:r>
            <w:r w:rsidR="00381AAB" w:rsidRPr="00AA25D4">
              <w:rPr>
                <w:sz w:val="16"/>
              </w:rPr>
              <w:t>form</w:t>
            </w:r>
            <w:r w:rsidR="00381AAB" w:rsidRPr="00AA25D4">
              <w:rPr>
                <w:spacing w:val="-5"/>
                <w:sz w:val="16"/>
              </w:rPr>
              <w:t xml:space="preserve"> </w:t>
            </w:r>
            <w:r w:rsidR="00381AAB" w:rsidRPr="00AA25D4">
              <w:rPr>
                <w:sz w:val="16"/>
              </w:rPr>
              <w:t>of</w:t>
            </w:r>
            <w:r w:rsidR="00381AAB" w:rsidRPr="00AA25D4">
              <w:rPr>
                <w:spacing w:val="-4"/>
                <w:sz w:val="16"/>
              </w:rPr>
              <w:t xml:space="preserve"> </w:t>
            </w:r>
            <w:r w:rsidR="00381AAB" w:rsidRPr="00AA25D4">
              <w:rPr>
                <w:sz w:val="16"/>
              </w:rPr>
              <w:t>the</w:t>
            </w:r>
            <w:r w:rsidR="00381AAB" w:rsidRPr="00AA25D4">
              <w:rPr>
                <w:spacing w:val="-5"/>
                <w:sz w:val="16"/>
              </w:rPr>
              <w:t xml:space="preserve"> </w:t>
            </w:r>
            <w:r w:rsidR="00381AAB" w:rsidRPr="00AA25D4">
              <w:rPr>
                <w:sz w:val="16"/>
              </w:rPr>
              <w:t>following</w:t>
            </w:r>
            <w:r w:rsidR="00381AAB" w:rsidRPr="00AA25D4">
              <w:rPr>
                <w:spacing w:val="-5"/>
                <w:sz w:val="16"/>
              </w:rPr>
              <w:t xml:space="preserve"> </w:t>
            </w:r>
            <w:proofErr w:type="gramStart"/>
            <w:r w:rsidR="00381AAB" w:rsidRPr="00AA25D4">
              <w:rPr>
                <w:sz w:val="16"/>
              </w:rPr>
              <w:t>in</w:t>
            </w:r>
            <w:r w:rsidR="00381AAB" w:rsidRPr="00AA25D4">
              <w:rPr>
                <w:spacing w:val="-4"/>
                <w:sz w:val="16"/>
              </w:rPr>
              <w:t xml:space="preserve"> </w:t>
            </w:r>
            <w:r w:rsidR="00381AAB" w:rsidRPr="00AA25D4">
              <w:rPr>
                <w:sz w:val="16"/>
              </w:rPr>
              <w:t>order</w:t>
            </w:r>
            <w:r w:rsidR="00381AAB" w:rsidRPr="00AA25D4">
              <w:rPr>
                <w:spacing w:val="-5"/>
                <w:sz w:val="16"/>
              </w:rPr>
              <w:t xml:space="preserve"> </w:t>
            </w:r>
            <w:r w:rsidR="00381AAB" w:rsidRPr="00AA25D4">
              <w:rPr>
                <w:sz w:val="16"/>
              </w:rPr>
              <w:t>to</w:t>
            </w:r>
            <w:proofErr w:type="gramEnd"/>
            <w:r w:rsidR="00381AAB" w:rsidRPr="00AA25D4">
              <w:rPr>
                <w:spacing w:val="-5"/>
                <w:sz w:val="16"/>
              </w:rPr>
              <w:t xml:space="preserve"> </w:t>
            </w:r>
            <w:r w:rsidR="00381AAB" w:rsidRPr="00AA25D4">
              <w:rPr>
                <w:sz w:val="16"/>
              </w:rPr>
              <w:t>receive</w:t>
            </w:r>
            <w:r w:rsidR="00381AAB" w:rsidRPr="00AA25D4">
              <w:rPr>
                <w:spacing w:val="-4"/>
                <w:sz w:val="16"/>
              </w:rPr>
              <w:t xml:space="preserve"> </w:t>
            </w:r>
            <w:r w:rsidR="00190E5D">
              <w:rPr>
                <w:spacing w:val="-2"/>
                <w:sz w:val="16"/>
              </w:rPr>
              <w:t xml:space="preserve">the prize </w:t>
            </w:r>
            <w:r w:rsidR="00586BE6">
              <w:rPr>
                <w:spacing w:val="-2"/>
                <w:sz w:val="16"/>
              </w:rPr>
              <w:t>awarded</w:t>
            </w:r>
            <w:r w:rsidR="00680199">
              <w:rPr>
                <w:spacing w:val="-2"/>
                <w:sz w:val="16"/>
              </w:rPr>
              <w:t>:</w:t>
            </w:r>
          </w:p>
          <w:p w14:paraId="10DB4942" w14:textId="77777777" w:rsidR="00B54703" w:rsidRPr="00AA25D4" w:rsidRDefault="00B54703">
            <w:pPr>
              <w:pStyle w:val="TableParagraph"/>
              <w:spacing w:before="1"/>
              <w:ind w:left="0"/>
              <w:rPr>
                <w:b/>
                <w:sz w:val="23"/>
              </w:rPr>
            </w:pPr>
          </w:p>
          <w:p w14:paraId="479614BC" w14:textId="736A9F7E" w:rsidR="00B54703" w:rsidRPr="00AA25D4" w:rsidRDefault="00381AAB">
            <w:pPr>
              <w:pStyle w:val="TableParagraph"/>
              <w:numPr>
                <w:ilvl w:val="0"/>
                <w:numId w:val="2"/>
              </w:numPr>
              <w:tabs>
                <w:tab w:val="left" w:pos="819"/>
                <w:tab w:val="left" w:pos="820"/>
              </w:tabs>
              <w:spacing w:before="1"/>
              <w:ind w:hanging="361"/>
              <w:rPr>
                <w:sz w:val="16"/>
              </w:rPr>
            </w:pPr>
            <w:r w:rsidRPr="00AA25D4">
              <w:rPr>
                <w:sz w:val="16"/>
              </w:rPr>
              <w:t>Australian</w:t>
            </w:r>
            <w:r w:rsidRPr="00AA25D4">
              <w:rPr>
                <w:spacing w:val="-9"/>
                <w:sz w:val="16"/>
              </w:rPr>
              <w:t xml:space="preserve"> </w:t>
            </w:r>
            <w:r w:rsidRPr="00AA25D4">
              <w:rPr>
                <w:sz w:val="16"/>
              </w:rPr>
              <w:t>Drivers</w:t>
            </w:r>
            <w:r w:rsidRPr="00AA25D4">
              <w:rPr>
                <w:spacing w:val="-8"/>
                <w:sz w:val="16"/>
              </w:rPr>
              <w:t xml:space="preserve"> </w:t>
            </w:r>
            <w:proofErr w:type="spellStart"/>
            <w:proofErr w:type="gramStart"/>
            <w:r w:rsidRPr="00AA25D4">
              <w:rPr>
                <w:spacing w:val="-2"/>
                <w:sz w:val="16"/>
              </w:rPr>
              <w:t>Licen</w:t>
            </w:r>
            <w:r w:rsidR="00991E64">
              <w:rPr>
                <w:spacing w:val="-2"/>
                <w:sz w:val="16"/>
              </w:rPr>
              <w:t>c</w:t>
            </w:r>
            <w:r w:rsidRPr="00AA25D4">
              <w:rPr>
                <w:spacing w:val="-2"/>
                <w:sz w:val="16"/>
              </w:rPr>
              <w:t>e</w:t>
            </w:r>
            <w:proofErr w:type="spellEnd"/>
            <w:r w:rsidR="00991E64">
              <w:rPr>
                <w:spacing w:val="-2"/>
                <w:sz w:val="16"/>
              </w:rPr>
              <w:t>;</w:t>
            </w:r>
            <w:proofErr w:type="gramEnd"/>
          </w:p>
          <w:p w14:paraId="63A64D22" w14:textId="6CF7390B" w:rsidR="00B54703" w:rsidRPr="00AA25D4" w:rsidRDefault="00381AAB">
            <w:pPr>
              <w:pStyle w:val="TableParagraph"/>
              <w:numPr>
                <w:ilvl w:val="0"/>
                <w:numId w:val="2"/>
              </w:numPr>
              <w:tabs>
                <w:tab w:val="left" w:pos="819"/>
                <w:tab w:val="left" w:pos="820"/>
              </w:tabs>
              <w:spacing w:before="41"/>
              <w:ind w:hanging="361"/>
              <w:rPr>
                <w:sz w:val="16"/>
              </w:rPr>
            </w:pPr>
            <w:r w:rsidRPr="00AA25D4">
              <w:rPr>
                <w:sz w:val="16"/>
              </w:rPr>
              <w:t>Victorian</w:t>
            </w:r>
            <w:r w:rsidRPr="00AA25D4">
              <w:rPr>
                <w:spacing w:val="-8"/>
                <w:sz w:val="16"/>
              </w:rPr>
              <w:t xml:space="preserve"> </w:t>
            </w:r>
            <w:r w:rsidRPr="00AA25D4">
              <w:rPr>
                <w:sz w:val="16"/>
              </w:rPr>
              <w:t>proof</w:t>
            </w:r>
            <w:r w:rsidRPr="00AA25D4">
              <w:rPr>
                <w:spacing w:val="-5"/>
                <w:sz w:val="16"/>
              </w:rPr>
              <w:t xml:space="preserve"> </w:t>
            </w:r>
            <w:r w:rsidRPr="00AA25D4">
              <w:rPr>
                <w:sz w:val="16"/>
              </w:rPr>
              <w:t>of</w:t>
            </w:r>
            <w:r w:rsidRPr="00AA25D4">
              <w:rPr>
                <w:spacing w:val="-5"/>
                <w:sz w:val="16"/>
              </w:rPr>
              <w:t xml:space="preserve"> </w:t>
            </w:r>
            <w:r w:rsidRPr="00AA25D4">
              <w:rPr>
                <w:sz w:val="16"/>
              </w:rPr>
              <w:t>age</w:t>
            </w:r>
            <w:r w:rsidRPr="00AA25D4">
              <w:rPr>
                <w:spacing w:val="-5"/>
                <w:sz w:val="16"/>
              </w:rPr>
              <w:t xml:space="preserve"> </w:t>
            </w:r>
            <w:r w:rsidRPr="00AA25D4">
              <w:rPr>
                <w:sz w:val="16"/>
              </w:rPr>
              <w:t>card</w:t>
            </w:r>
            <w:r w:rsidRPr="00AA25D4">
              <w:rPr>
                <w:spacing w:val="-5"/>
                <w:sz w:val="16"/>
              </w:rPr>
              <w:t xml:space="preserve"> </w:t>
            </w:r>
            <w:r w:rsidRPr="00AA25D4">
              <w:rPr>
                <w:sz w:val="16"/>
              </w:rPr>
              <w:t>or</w:t>
            </w:r>
            <w:r w:rsidRPr="00AA25D4">
              <w:rPr>
                <w:spacing w:val="-5"/>
                <w:sz w:val="16"/>
              </w:rPr>
              <w:t xml:space="preserve"> </w:t>
            </w:r>
            <w:r w:rsidRPr="00AA25D4">
              <w:rPr>
                <w:sz w:val="16"/>
              </w:rPr>
              <w:t>an</w:t>
            </w:r>
            <w:r w:rsidRPr="00AA25D4">
              <w:rPr>
                <w:spacing w:val="-5"/>
                <w:sz w:val="16"/>
              </w:rPr>
              <w:t xml:space="preserve"> </w:t>
            </w:r>
            <w:r w:rsidRPr="00AA25D4">
              <w:rPr>
                <w:sz w:val="16"/>
              </w:rPr>
              <w:t>equivalent</w:t>
            </w:r>
            <w:r w:rsidRPr="00AA25D4">
              <w:rPr>
                <w:spacing w:val="-5"/>
                <w:sz w:val="16"/>
              </w:rPr>
              <w:t xml:space="preserve"> </w:t>
            </w:r>
            <w:r w:rsidRPr="00AA25D4">
              <w:rPr>
                <w:sz w:val="16"/>
              </w:rPr>
              <w:t>from</w:t>
            </w:r>
            <w:r w:rsidRPr="00AA25D4">
              <w:rPr>
                <w:spacing w:val="-5"/>
                <w:sz w:val="16"/>
              </w:rPr>
              <w:t xml:space="preserve"> </w:t>
            </w:r>
            <w:r w:rsidRPr="00AA25D4">
              <w:rPr>
                <w:sz w:val="16"/>
              </w:rPr>
              <w:t>another</w:t>
            </w:r>
            <w:r w:rsidRPr="00AA25D4">
              <w:rPr>
                <w:spacing w:val="-5"/>
                <w:sz w:val="16"/>
              </w:rPr>
              <w:t xml:space="preserve"> </w:t>
            </w:r>
            <w:r w:rsidRPr="00AA25D4">
              <w:rPr>
                <w:sz w:val="16"/>
              </w:rPr>
              <w:t>state</w:t>
            </w:r>
            <w:r w:rsidRPr="00AA25D4">
              <w:rPr>
                <w:spacing w:val="-5"/>
                <w:sz w:val="16"/>
              </w:rPr>
              <w:t xml:space="preserve"> </w:t>
            </w:r>
            <w:r w:rsidRPr="00AA25D4">
              <w:rPr>
                <w:sz w:val="16"/>
              </w:rPr>
              <w:t>or</w:t>
            </w:r>
            <w:r w:rsidRPr="00AA25D4">
              <w:rPr>
                <w:spacing w:val="-4"/>
                <w:sz w:val="16"/>
              </w:rPr>
              <w:t xml:space="preserve"> </w:t>
            </w:r>
            <w:r w:rsidRPr="00AA25D4">
              <w:rPr>
                <w:sz w:val="16"/>
              </w:rPr>
              <w:t>territory</w:t>
            </w:r>
            <w:r w:rsidRPr="00AA25D4">
              <w:rPr>
                <w:spacing w:val="-5"/>
                <w:sz w:val="16"/>
              </w:rPr>
              <w:t xml:space="preserve"> </w:t>
            </w:r>
            <w:r w:rsidRPr="00AA25D4">
              <w:rPr>
                <w:sz w:val="16"/>
              </w:rPr>
              <w:t>of</w:t>
            </w:r>
            <w:r w:rsidRPr="00AA25D4">
              <w:rPr>
                <w:spacing w:val="-11"/>
                <w:sz w:val="16"/>
              </w:rPr>
              <w:t xml:space="preserve"> </w:t>
            </w:r>
            <w:proofErr w:type="gramStart"/>
            <w:r w:rsidRPr="00AA25D4">
              <w:rPr>
                <w:spacing w:val="-2"/>
                <w:sz w:val="16"/>
              </w:rPr>
              <w:t>Australia</w:t>
            </w:r>
            <w:r w:rsidR="00991E64">
              <w:rPr>
                <w:spacing w:val="-2"/>
                <w:sz w:val="16"/>
              </w:rPr>
              <w:t>;</w:t>
            </w:r>
            <w:proofErr w:type="gramEnd"/>
            <w:r w:rsidR="00991E64">
              <w:rPr>
                <w:spacing w:val="-2"/>
                <w:sz w:val="16"/>
              </w:rPr>
              <w:t xml:space="preserve"> </w:t>
            </w:r>
          </w:p>
          <w:p w14:paraId="7DE9ED36" w14:textId="63545E1E" w:rsidR="00B54703" w:rsidRPr="00615B98" w:rsidRDefault="00381AAB">
            <w:pPr>
              <w:pStyle w:val="TableParagraph"/>
              <w:numPr>
                <w:ilvl w:val="0"/>
                <w:numId w:val="2"/>
              </w:numPr>
              <w:tabs>
                <w:tab w:val="left" w:pos="819"/>
                <w:tab w:val="left" w:pos="820"/>
              </w:tabs>
              <w:spacing w:before="41"/>
              <w:ind w:hanging="361"/>
              <w:rPr>
                <w:sz w:val="16"/>
              </w:rPr>
            </w:pPr>
            <w:r w:rsidRPr="00AA25D4">
              <w:rPr>
                <w:sz w:val="16"/>
              </w:rPr>
              <w:t>Australian</w:t>
            </w:r>
            <w:r w:rsidRPr="00AA25D4">
              <w:rPr>
                <w:spacing w:val="-7"/>
                <w:sz w:val="16"/>
              </w:rPr>
              <w:t xml:space="preserve"> </w:t>
            </w:r>
            <w:r w:rsidRPr="00AA25D4">
              <w:rPr>
                <w:sz w:val="16"/>
              </w:rPr>
              <w:t>or</w:t>
            </w:r>
            <w:r w:rsidRPr="00AA25D4">
              <w:rPr>
                <w:spacing w:val="-6"/>
                <w:sz w:val="16"/>
              </w:rPr>
              <w:t xml:space="preserve"> </w:t>
            </w:r>
            <w:r w:rsidRPr="00AA25D4">
              <w:rPr>
                <w:sz w:val="16"/>
              </w:rPr>
              <w:t>foreign</w:t>
            </w:r>
            <w:r w:rsidRPr="00AA25D4">
              <w:rPr>
                <w:spacing w:val="-6"/>
                <w:sz w:val="16"/>
              </w:rPr>
              <w:t xml:space="preserve"> </w:t>
            </w:r>
            <w:r w:rsidRPr="00AA25D4">
              <w:rPr>
                <w:spacing w:val="-2"/>
                <w:sz w:val="16"/>
              </w:rPr>
              <w:t>passport</w:t>
            </w:r>
            <w:r w:rsidR="00B50530">
              <w:rPr>
                <w:spacing w:val="-2"/>
                <w:sz w:val="16"/>
              </w:rPr>
              <w:t>; or</w:t>
            </w:r>
          </w:p>
          <w:p w14:paraId="23891B74" w14:textId="74A6D114" w:rsidR="00320645" w:rsidRPr="00320645" w:rsidRDefault="00320645">
            <w:pPr>
              <w:pStyle w:val="TableParagraph"/>
              <w:numPr>
                <w:ilvl w:val="0"/>
                <w:numId w:val="2"/>
              </w:numPr>
              <w:tabs>
                <w:tab w:val="left" w:pos="819"/>
                <w:tab w:val="left" w:pos="820"/>
              </w:tabs>
              <w:spacing w:before="41"/>
              <w:ind w:hanging="361"/>
              <w:rPr>
                <w:sz w:val="16"/>
                <w:szCs w:val="16"/>
              </w:rPr>
            </w:pPr>
            <w:r w:rsidRPr="00615B98">
              <w:rPr>
                <w:sz w:val="16"/>
                <w:szCs w:val="16"/>
              </w:rPr>
              <w:t>Any other form of photo or non-photo identification considered sufficient in the reasonable opinion of the Promoter.</w:t>
            </w:r>
          </w:p>
          <w:p w14:paraId="0AE17B07" w14:textId="75900BCB" w:rsidR="00B54703" w:rsidRPr="00AA25D4" w:rsidRDefault="00381AAB" w:rsidP="75344949">
            <w:pPr>
              <w:pStyle w:val="TableParagraph"/>
              <w:spacing w:before="134"/>
              <w:ind w:left="99"/>
              <w:rPr>
                <w:sz w:val="16"/>
                <w:szCs w:val="16"/>
              </w:rPr>
            </w:pPr>
            <w:r w:rsidRPr="75344949">
              <w:rPr>
                <w:sz w:val="16"/>
                <w:szCs w:val="16"/>
              </w:rPr>
              <w:t xml:space="preserve">Any tax payable </w:t>
            </w:r>
            <w:proofErr w:type="gramStart"/>
            <w:r w:rsidRPr="75344949">
              <w:rPr>
                <w:sz w:val="16"/>
                <w:szCs w:val="16"/>
              </w:rPr>
              <w:t>as a</w:t>
            </w:r>
            <w:r w:rsidRPr="75344949">
              <w:rPr>
                <w:spacing w:val="-3"/>
                <w:sz w:val="16"/>
                <w:szCs w:val="16"/>
              </w:rPr>
              <w:t xml:space="preserve"> </w:t>
            </w:r>
            <w:r w:rsidRPr="75344949">
              <w:rPr>
                <w:sz w:val="16"/>
                <w:szCs w:val="16"/>
              </w:rPr>
              <w:t>result</w:t>
            </w:r>
            <w:r w:rsidRPr="75344949">
              <w:rPr>
                <w:spacing w:val="-3"/>
                <w:sz w:val="16"/>
                <w:szCs w:val="16"/>
              </w:rPr>
              <w:t xml:space="preserve"> </w:t>
            </w:r>
            <w:r w:rsidRPr="75344949">
              <w:rPr>
                <w:sz w:val="16"/>
                <w:szCs w:val="16"/>
              </w:rPr>
              <w:t>of</w:t>
            </w:r>
            <w:proofErr w:type="gramEnd"/>
            <w:r w:rsidRPr="75344949">
              <w:rPr>
                <w:spacing w:val="-3"/>
                <w:sz w:val="16"/>
                <w:szCs w:val="16"/>
              </w:rPr>
              <w:t xml:space="preserve"> </w:t>
            </w:r>
            <w:r w:rsidRPr="75344949">
              <w:rPr>
                <w:sz w:val="16"/>
                <w:szCs w:val="16"/>
              </w:rPr>
              <w:t>a</w:t>
            </w:r>
            <w:r w:rsidRPr="75344949">
              <w:rPr>
                <w:spacing w:val="-3"/>
                <w:sz w:val="16"/>
                <w:szCs w:val="16"/>
              </w:rPr>
              <w:t xml:space="preserve"> </w:t>
            </w:r>
            <w:r w:rsidRPr="75344949">
              <w:rPr>
                <w:sz w:val="16"/>
                <w:szCs w:val="16"/>
              </w:rPr>
              <w:t>prize</w:t>
            </w:r>
            <w:r w:rsidRPr="75344949">
              <w:rPr>
                <w:spacing w:val="-3"/>
                <w:sz w:val="16"/>
                <w:szCs w:val="16"/>
              </w:rPr>
              <w:t xml:space="preserve"> </w:t>
            </w:r>
            <w:r w:rsidRPr="75344949">
              <w:rPr>
                <w:sz w:val="16"/>
                <w:szCs w:val="16"/>
              </w:rPr>
              <w:t>being</w:t>
            </w:r>
            <w:r w:rsidRPr="75344949">
              <w:rPr>
                <w:spacing w:val="-3"/>
                <w:sz w:val="16"/>
                <w:szCs w:val="16"/>
              </w:rPr>
              <w:t xml:space="preserve"> </w:t>
            </w:r>
            <w:r w:rsidRPr="75344949">
              <w:rPr>
                <w:sz w:val="16"/>
                <w:szCs w:val="16"/>
              </w:rPr>
              <w:t>awarded</w:t>
            </w:r>
            <w:r w:rsidRPr="75344949">
              <w:rPr>
                <w:spacing w:val="-3"/>
                <w:sz w:val="16"/>
                <w:szCs w:val="16"/>
              </w:rPr>
              <w:t xml:space="preserve"> </w:t>
            </w:r>
            <w:r w:rsidRPr="75344949">
              <w:rPr>
                <w:sz w:val="16"/>
                <w:szCs w:val="16"/>
              </w:rPr>
              <w:t>or</w:t>
            </w:r>
            <w:r w:rsidRPr="75344949">
              <w:rPr>
                <w:spacing w:val="-3"/>
                <w:sz w:val="16"/>
                <w:szCs w:val="16"/>
              </w:rPr>
              <w:t xml:space="preserve"> </w:t>
            </w:r>
            <w:r w:rsidRPr="75344949">
              <w:rPr>
                <w:sz w:val="16"/>
                <w:szCs w:val="16"/>
              </w:rPr>
              <w:t>received</w:t>
            </w:r>
            <w:r w:rsidRPr="75344949">
              <w:rPr>
                <w:spacing w:val="-3"/>
                <w:sz w:val="16"/>
                <w:szCs w:val="16"/>
              </w:rPr>
              <w:t xml:space="preserve"> </w:t>
            </w:r>
            <w:r w:rsidRPr="75344949">
              <w:rPr>
                <w:sz w:val="16"/>
                <w:szCs w:val="16"/>
              </w:rPr>
              <w:t>will</w:t>
            </w:r>
            <w:r w:rsidRPr="75344949">
              <w:rPr>
                <w:spacing w:val="-3"/>
                <w:sz w:val="16"/>
                <w:szCs w:val="16"/>
              </w:rPr>
              <w:t xml:space="preserve"> </w:t>
            </w:r>
            <w:r w:rsidRPr="75344949">
              <w:rPr>
                <w:sz w:val="16"/>
                <w:szCs w:val="16"/>
              </w:rPr>
              <w:t>be</w:t>
            </w:r>
            <w:r w:rsidRPr="75344949">
              <w:rPr>
                <w:spacing w:val="-3"/>
                <w:sz w:val="16"/>
                <w:szCs w:val="16"/>
              </w:rPr>
              <w:t xml:space="preserve"> </w:t>
            </w:r>
            <w:r w:rsidRPr="75344949">
              <w:rPr>
                <w:sz w:val="16"/>
                <w:szCs w:val="16"/>
              </w:rPr>
              <w:t>the</w:t>
            </w:r>
            <w:r w:rsidRPr="75344949">
              <w:rPr>
                <w:spacing w:val="-3"/>
                <w:sz w:val="16"/>
                <w:szCs w:val="16"/>
              </w:rPr>
              <w:t xml:space="preserve"> </w:t>
            </w:r>
            <w:r w:rsidRPr="75344949">
              <w:rPr>
                <w:sz w:val="16"/>
                <w:szCs w:val="16"/>
              </w:rPr>
              <w:t>responsibility</w:t>
            </w:r>
            <w:r w:rsidRPr="75344949">
              <w:rPr>
                <w:spacing w:val="-3"/>
                <w:sz w:val="16"/>
                <w:szCs w:val="16"/>
              </w:rPr>
              <w:t xml:space="preserve"> </w:t>
            </w:r>
            <w:r w:rsidRPr="75344949">
              <w:rPr>
                <w:sz w:val="16"/>
                <w:szCs w:val="16"/>
              </w:rPr>
              <w:t>of</w:t>
            </w:r>
            <w:r w:rsidRPr="75344949">
              <w:rPr>
                <w:spacing w:val="-3"/>
                <w:sz w:val="16"/>
                <w:szCs w:val="16"/>
              </w:rPr>
              <w:t xml:space="preserve"> </w:t>
            </w:r>
            <w:r w:rsidRPr="75344949">
              <w:rPr>
                <w:sz w:val="16"/>
                <w:szCs w:val="16"/>
              </w:rPr>
              <w:t>the winner. Winners should seek independent financial advice prior to accepting a prize</w:t>
            </w:r>
            <w:r w:rsidRPr="75344949">
              <w:rPr>
                <w:spacing w:val="-3"/>
                <w:sz w:val="16"/>
                <w:szCs w:val="16"/>
              </w:rPr>
              <w:t xml:space="preserve"> </w:t>
            </w:r>
            <w:r w:rsidRPr="75344949">
              <w:rPr>
                <w:sz w:val="16"/>
                <w:szCs w:val="16"/>
              </w:rPr>
              <w:t>if</w:t>
            </w:r>
            <w:r w:rsidRPr="75344949">
              <w:rPr>
                <w:spacing w:val="-3"/>
                <w:sz w:val="16"/>
                <w:szCs w:val="16"/>
              </w:rPr>
              <w:t xml:space="preserve"> </w:t>
            </w:r>
            <w:r w:rsidRPr="75344949">
              <w:rPr>
                <w:sz w:val="16"/>
                <w:szCs w:val="16"/>
              </w:rPr>
              <w:t>this</w:t>
            </w:r>
            <w:r w:rsidRPr="75344949">
              <w:rPr>
                <w:spacing w:val="-3"/>
                <w:sz w:val="16"/>
                <w:szCs w:val="16"/>
              </w:rPr>
              <w:t xml:space="preserve"> </w:t>
            </w:r>
            <w:r w:rsidRPr="75344949">
              <w:rPr>
                <w:sz w:val="16"/>
                <w:szCs w:val="16"/>
              </w:rPr>
              <w:t>is</w:t>
            </w:r>
            <w:r w:rsidRPr="75344949">
              <w:rPr>
                <w:spacing w:val="-3"/>
                <w:sz w:val="16"/>
                <w:szCs w:val="16"/>
              </w:rPr>
              <w:t xml:space="preserve"> </w:t>
            </w:r>
            <w:r w:rsidRPr="75344949">
              <w:rPr>
                <w:sz w:val="16"/>
                <w:szCs w:val="16"/>
              </w:rPr>
              <w:t xml:space="preserve">a </w:t>
            </w:r>
            <w:r w:rsidRPr="75344949">
              <w:rPr>
                <w:spacing w:val="-2"/>
                <w:sz w:val="16"/>
                <w:szCs w:val="16"/>
              </w:rPr>
              <w:t>concern.</w:t>
            </w:r>
          </w:p>
          <w:p w14:paraId="3493C089" w14:textId="133E1A55" w:rsidR="002B5342" w:rsidRDefault="002B5342" w:rsidP="002B5342">
            <w:pPr>
              <w:pStyle w:val="TableParagraph"/>
              <w:spacing w:before="103" w:line="254" w:lineRule="auto"/>
              <w:ind w:left="99"/>
              <w:rPr>
                <w:sz w:val="16"/>
              </w:rPr>
            </w:pPr>
            <w:r w:rsidRPr="00AA25D4">
              <w:rPr>
                <w:sz w:val="16"/>
              </w:rPr>
              <w:t xml:space="preserve">All </w:t>
            </w:r>
            <w:r>
              <w:rPr>
                <w:sz w:val="16"/>
              </w:rPr>
              <w:t>Winners</w:t>
            </w:r>
            <w:r w:rsidRPr="00AA25D4">
              <w:rPr>
                <w:sz w:val="16"/>
              </w:rPr>
              <w:t xml:space="preserve"> give </w:t>
            </w:r>
            <w:r w:rsidR="00315778">
              <w:rPr>
                <w:sz w:val="16"/>
              </w:rPr>
              <w:t>the Promoter</w:t>
            </w:r>
            <w:r w:rsidRPr="00AA25D4">
              <w:rPr>
                <w:sz w:val="16"/>
              </w:rPr>
              <w:t xml:space="preserve"> permission to also advertise</w:t>
            </w:r>
            <w:r w:rsidRPr="00AA25D4">
              <w:rPr>
                <w:spacing w:val="-3"/>
                <w:sz w:val="16"/>
              </w:rPr>
              <w:t xml:space="preserve"> </w:t>
            </w:r>
            <w:r w:rsidRPr="00AA25D4">
              <w:rPr>
                <w:sz w:val="16"/>
              </w:rPr>
              <w:t>that</w:t>
            </w:r>
            <w:r w:rsidRPr="00AA25D4">
              <w:rPr>
                <w:spacing w:val="-3"/>
                <w:sz w:val="16"/>
              </w:rPr>
              <w:t xml:space="preserve"> </w:t>
            </w:r>
            <w:r w:rsidRPr="00AA25D4">
              <w:rPr>
                <w:sz w:val="16"/>
              </w:rPr>
              <w:t>they</w:t>
            </w:r>
            <w:r w:rsidRPr="00AA25D4">
              <w:rPr>
                <w:spacing w:val="-3"/>
                <w:sz w:val="16"/>
              </w:rPr>
              <w:t xml:space="preserve"> </w:t>
            </w:r>
            <w:r w:rsidRPr="00AA25D4">
              <w:rPr>
                <w:sz w:val="16"/>
              </w:rPr>
              <w:t>have</w:t>
            </w:r>
            <w:r w:rsidRPr="00AA25D4">
              <w:rPr>
                <w:spacing w:val="-3"/>
                <w:sz w:val="16"/>
              </w:rPr>
              <w:t xml:space="preserve"> </w:t>
            </w:r>
            <w:r w:rsidRPr="00AA25D4">
              <w:rPr>
                <w:sz w:val="16"/>
              </w:rPr>
              <w:t>won</w:t>
            </w:r>
            <w:r w:rsidRPr="00AA25D4">
              <w:rPr>
                <w:spacing w:val="-3"/>
                <w:sz w:val="16"/>
              </w:rPr>
              <w:t xml:space="preserve"> </w:t>
            </w:r>
            <w:r w:rsidRPr="00AA25D4">
              <w:rPr>
                <w:sz w:val="16"/>
              </w:rPr>
              <w:t xml:space="preserve">the major prize or voucher and the details of the prizes that they have won – including </w:t>
            </w:r>
            <w:r w:rsidR="00F75F0B">
              <w:rPr>
                <w:sz w:val="16"/>
              </w:rPr>
              <w:t>value of the prize</w:t>
            </w:r>
            <w:r w:rsidR="00C45384">
              <w:rPr>
                <w:sz w:val="16"/>
              </w:rPr>
              <w:t>.</w:t>
            </w:r>
          </w:p>
          <w:p w14:paraId="5084DF48" w14:textId="6D14352D" w:rsidR="00DD113B" w:rsidRPr="00DD113B" w:rsidRDefault="00DD113B" w:rsidP="002B5342">
            <w:pPr>
              <w:pStyle w:val="TableParagraph"/>
              <w:spacing w:before="103" w:line="254" w:lineRule="auto"/>
              <w:ind w:left="99"/>
              <w:rPr>
                <w:sz w:val="16"/>
              </w:rPr>
            </w:pPr>
            <w:r w:rsidRPr="00DD113B">
              <w:rPr>
                <w:sz w:val="16"/>
              </w:rPr>
              <w:t xml:space="preserve">The Winners agree to participate in any news and media/PR activities surrounding the Competition. The Winners </w:t>
            </w:r>
            <w:proofErr w:type="spellStart"/>
            <w:r w:rsidRPr="00DD113B">
              <w:rPr>
                <w:sz w:val="16"/>
              </w:rPr>
              <w:t>authorise</w:t>
            </w:r>
            <w:proofErr w:type="spellEnd"/>
            <w:r w:rsidRPr="00DD113B">
              <w:rPr>
                <w:sz w:val="16"/>
              </w:rPr>
              <w:t xml:space="preserve"> the Promoter to use their name, voice, image and likeness for advertising and publicity purposes in any media in perpetuity worldwide without additional compensation</w:t>
            </w:r>
            <w:r w:rsidR="002E3C68">
              <w:rPr>
                <w:sz w:val="16"/>
              </w:rPr>
              <w:t xml:space="preserve"> </w:t>
            </w:r>
            <w:r w:rsidRPr="00DD113B">
              <w:rPr>
                <w:sz w:val="16"/>
              </w:rPr>
              <w:t xml:space="preserve">and agree to sign such other documentation as the Promoter may require </w:t>
            </w:r>
            <w:proofErr w:type="gramStart"/>
            <w:r w:rsidRPr="00DD113B">
              <w:rPr>
                <w:sz w:val="16"/>
              </w:rPr>
              <w:t>to</w:t>
            </w:r>
            <w:r w:rsidR="00615B98">
              <w:rPr>
                <w:sz w:val="16"/>
              </w:rPr>
              <w:t xml:space="preserve"> </w:t>
            </w:r>
            <w:r w:rsidRPr="00DD113B">
              <w:rPr>
                <w:sz w:val="16"/>
              </w:rPr>
              <w:t>confirm</w:t>
            </w:r>
            <w:proofErr w:type="gramEnd"/>
            <w:r w:rsidRPr="00DD113B">
              <w:rPr>
                <w:sz w:val="16"/>
              </w:rPr>
              <w:t xml:space="preserve"> these rights</w:t>
            </w:r>
            <w:r w:rsidR="00645FD4">
              <w:rPr>
                <w:sz w:val="16"/>
              </w:rPr>
              <w:t>.</w:t>
            </w:r>
          </w:p>
          <w:p w14:paraId="40C00618" w14:textId="5D73B16E" w:rsidR="008600CA" w:rsidRPr="008600CA" w:rsidRDefault="008600CA" w:rsidP="00AA25D4">
            <w:pPr>
              <w:pStyle w:val="TableParagraph"/>
              <w:spacing w:before="103" w:line="254" w:lineRule="auto"/>
              <w:ind w:left="99"/>
              <w:rPr>
                <w:sz w:val="16"/>
                <w:szCs w:val="16"/>
              </w:rPr>
            </w:pPr>
            <w:r w:rsidRPr="008600CA">
              <w:rPr>
                <w:sz w:val="16"/>
                <w:szCs w:val="16"/>
              </w:rPr>
              <w:t xml:space="preserve">To the extent permitted by law, </w:t>
            </w:r>
            <w:r w:rsidR="00315778">
              <w:rPr>
                <w:sz w:val="16"/>
                <w:szCs w:val="16"/>
              </w:rPr>
              <w:t>the Promoter</w:t>
            </w:r>
            <w:r w:rsidRPr="008600CA">
              <w:rPr>
                <w:sz w:val="16"/>
                <w:szCs w:val="16"/>
              </w:rPr>
              <w:t xml:space="preserve"> (including its officers, employees and agents) will not be liable to any person for any direct or indirect loss (including, without limitation, special or consequential loss or loss of profits), expense, damage, personal injury or death which is suffered or sustained (whether or not arising from any person’s negligence) </w:t>
            </w:r>
            <w:r w:rsidRPr="008600CA">
              <w:rPr>
                <w:rFonts w:cstheme="minorHAnsi"/>
                <w:sz w:val="16"/>
                <w:szCs w:val="16"/>
              </w:rPr>
              <w:t>arising out of or in connection with participation in the Competition or acceptance or use of any prize(s)</w:t>
            </w:r>
            <w:r w:rsidRPr="008600CA">
              <w:rPr>
                <w:sz w:val="16"/>
                <w:szCs w:val="16"/>
              </w:rPr>
              <w:t>, except for any liability which cannot be excluded by law. Where liability cannot be excluded by law, it is limited to the minimum liability allowable by law.</w:t>
            </w:r>
          </w:p>
          <w:p w14:paraId="70C9FCC5" w14:textId="27248886" w:rsidR="00AA25D4" w:rsidRPr="00AA25D4" w:rsidRDefault="00AA25D4" w:rsidP="00D74F01">
            <w:pPr>
              <w:pStyle w:val="TableParagraph"/>
              <w:spacing w:before="103" w:line="254" w:lineRule="auto"/>
              <w:ind w:left="99"/>
              <w:rPr>
                <w:sz w:val="16"/>
              </w:rPr>
            </w:pPr>
            <w:r w:rsidRPr="00AA25D4">
              <w:rPr>
                <w:sz w:val="16"/>
              </w:rPr>
              <w:t xml:space="preserve">Any dispute or situation not covered by these terms, will be resolved by </w:t>
            </w:r>
            <w:r w:rsidR="00315778">
              <w:rPr>
                <w:sz w:val="16"/>
              </w:rPr>
              <w:t>the Promoter’s</w:t>
            </w:r>
            <w:r w:rsidRPr="00AA25D4">
              <w:rPr>
                <w:sz w:val="16"/>
              </w:rPr>
              <w:t xml:space="preserve"> management in a manner it deems to be fair (acting reasonably). </w:t>
            </w:r>
          </w:p>
          <w:p w14:paraId="77E42801" w14:textId="783EAB07" w:rsidR="002B5342" w:rsidRPr="00AA25D4" w:rsidRDefault="002B5342" w:rsidP="75344949">
            <w:pPr>
              <w:pStyle w:val="TableParagraph"/>
              <w:spacing w:before="1" w:line="254" w:lineRule="auto"/>
              <w:ind w:left="99" w:right="90"/>
              <w:jc w:val="both"/>
              <w:rPr>
                <w:sz w:val="16"/>
                <w:szCs w:val="16"/>
              </w:rPr>
            </w:pPr>
          </w:p>
        </w:tc>
      </w:tr>
      <w:tr w:rsidR="00B54703" w14:paraId="77CAC443" w14:textId="77777777" w:rsidTr="00402F86">
        <w:trPr>
          <w:trHeight w:val="1390"/>
        </w:trPr>
        <w:tc>
          <w:tcPr>
            <w:tcW w:w="2268" w:type="dxa"/>
          </w:tcPr>
          <w:p w14:paraId="0CF88D2B" w14:textId="77777777" w:rsidR="00B54703" w:rsidRDefault="00F45CB9">
            <w:pPr>
              <w:pStyle w:val="TableParagraph"/>
              <w:spacing w:before="103"/>
              <w:ind w:left="89"/>
              <w:rPr>
                <w:b/>
                <w:sz w:val="16"/>
              </w:rPr>
            </w:pPr>
            <w:r>
              <w:rPr>
                <w:b/>
                <w:sz w:val="16"/>
              </w:rPr>
              <w:t xml:space="preserve">Prizes </w:t>
            </w:r>
            <w:r w:rsidR="00381AAB">
              <w:rPr>
                <w:b/>
                <w:spacing w:val="-2"/>
                <w:sz w:val="16"/>
              </w:rPr>
              <w:t>Draw</w:t>
            </w:r>
            <w:r>
              <w:rPr>
                <w:b/>
                <w:spacing w:val="-2"/>
                <w:sz w:val="16"/>
              </w:rPr>
              <w:t>n</w:t>
            </w:r>
          </w:p>
        </w:tc>
        <w:tc>
          <w:tcPr>
            <w:tcW w:w="7237" w:type="dxa"/>
          </w:tcPr>
          <w:p w14:paraId="364C6DAF" w14:textId="558EBFBF" w:rsidR="00B54703" w:rsidRDefault="00381AAB" w:rsidP="75344949">
            <w:pPr>
              <w:pStyle w:val="TableParagraph"/>
              <w:spacing w:before="11" w:line="254" w:lineRule="auto"/>
              <w:ind w:left="99"/>
              <w:rPr>
                <w:sz w:val="16"/>
                <w:szCs w:val="16"/>
              </w:rPr>
            </w:pPr>
            <w:r w:rsidRPr="75344949">
              <w:rPr>
                <w:sz w:val="16"/>
                <w:szCs w:val="16"/>
              </w:rPr>
              <w:t>The Draw will be</w:t>
            </w:r>
            <w:r w:rsidRPr="75344949">
              <w:rPr>
                <w:spacing w:val="-4"/>
                <w:sz w:val="16"/>
                <w:szCs w:val="16"/>
              </w:rPr>
              <w:t xml:space="preserve"> </w:t>
            </w:r>
            <w:r w:rsidRPr="75344949">
              <w:rPr>
                <w:sz w:val="16"/>
                <w:szCs w:val="16"/>
              </w:rPr>
              <w:t>conducted</w:t>
            </w:r>
            <w:r w:rsidRPr="75344949">
              <w:rPr>
                <w:spacing w:val="-4"/>
                <w:sz w:val="16"/>
                <w:szCs w:val="16"/>
              </w:rPr>
              <w:t xml:space="preserve"> </w:t>
            </w:r>
            <w:r w:rsidR="00645FD4">
              <w:rPr>
                <w:sz w:val="16"/>
                <w:szCs w:val="16"/>
              </w:rPr>
              <w:t xml:space="preserve">on </w:t>
            </w:r>
            <w:r w:rsidR="001028FB">
              <w:rPr>
                <w:sz w:val="16"/>
                <w:szCs w:val="16"/>
              </w:rPr>
              <w:t>Friday 7</w:t>
            </w:r>
            <w:r w:rsidR="00645FD4">
              <w:rPr>
                <w:sz w:val="16"/>
                <w:szCs w:val="16"/>
              </w:rPr>
              <w:t xml:space="preserve"> August</w:t>
            </w:r>
            <w:r w:rsidR="006C67C7">
              <w:rPr>
                <w:sz w:val="16"/>
                <w:szCs w:val="16"/>
              </w:rPr>
              <w:t xml:space="preserve"> </w:t>
            </w:r>
            <w:r w:rsidR="6E4E48B2" w:rsidRPr="75344949">
              <w:rPr>
                <w:sz w:val="16"/>
                <w:szCs w:val="16"/>
              </w:rPr>
              <w:t>2</w:t>
            </w:r>
            <w:r w:rsidR="006C67C7">
              <w:rPr>
                <w:sz w:val="16"/>
                <w:szCs w:val="16"/>
              </w:rPr>
              <w:t>02</w:t>
            </w:r>
            <w:r w:rsidR="001028FB">
              <w:rPr>
                <w:sz w:val="16"/>
                <w:szCs w:val="16"/>
              </w:rPr>
              <w:t>6</w:t>
            </w:r>
            <w:r w:rsidR="6E4E48B2" w:rsidRPr="75344949">
              <w:rPr>
                <w:sz w:val="16"/>
                <w:szCs w:val="16"/>
              </w:rPr>
              <w:t xml:space="preserve"> </w:t>
            </w:r>
            <w:r w:rsidRPr="75344949">
              <w:rPr>
                <w:sz w:val="16"/>
                <w:szCs w:val="16"/>
              </w:rPr>
              <w:t>at</w:t>
            </w:r>
            <w:r w:rsidRPr="75344949">
              <w:rPr>
                <w:spacing w:val="-4"/>
                <w:sz w:val="16"/>
                <w:szCs w:val="16"/>
              </w:rPr>
              <w:t xml:space="preserve"> </w:t>
            </w:r>
            <w:r w:rsidR="006C67C7">
              <w:rPr>
                <w:sz w:val="16"/>
                <w:szCs w:val="16"/>
              </w:rPr>
              <w:t>Morwell</w:t>
            </w:r>
            <w:r w:rsidRPr="75344949">
              <w:rPr>
                <w:sz w:val="16"/>
                <w:szCs w:val="16"/>
              </w:rPr>
              <w:t xml:space="preserve"> </w:t>
            </w:r>
            <w:r w:rsidR="006C67C7">
              <w:rPr>
                <w:sz w:val="16"/>
                <w:szCs w:val="16"/>
              </w:rPr>
              <w:t>Library</w:t>
            </w:r>
            <w:r w:rsidRPr="75344949">
              <w:rPr>
                <w:spacing w:val="-4"/>
                <w:sz w:val="16"/>
                <w:szCs w:val="16"/>
              </w:rPr>
              <w:t xml:space="preserve"> </w:t>
            </w:r>
            <w:r w:rsidR="006C67C7">
              <w:rPr>
                <w:sz w:val="16"/>
                <w:szCs w:val="16"/>
              </w:rPr>
              <w:t>63-65 Elgin Street</w:t>
            </w:r>
            <w:r w:rsidRPr="75344949">
              <w:rPr>
                <w:spacing w:val="-4"/>
                <w:sz w:val="16"/>
                <w:szCs w:val="16"/>
              </w:rPr>
              <w:t xml:space="preserve">, Morwell VIC 3840 (Australia) </w:t>
            </w:r>
            <w:r w:rsidRPr="75344949">
              <w:rPr>
                <w:sz w:val="16"/>
                <w:szCs w:val="16"/>
              </w:rPr>
              <w:t xml:space="preserve">between </w:t>
            </w:r>
            <w:r w:rsidR="006C67C7">
              <w:rPr>
                <w:sz w:val="16"/>
                <w:szCs w:val="16"/>
              </w:rPr>
              <w:t>8.30AM and 5.15PM</w:t>
            </w:r>
            <w:r w:rsidRPr="75344949">
              <w:rPr>
                <w:sz w:val="16"/>
                <w:szCs w:val="16"/>
              </w:rPr>
              <w:t>.</w:t>
            </w:r>
          </w:p>
          <w:p w14:paraId="07A46911" w14:textId="495F6B78" w:rsidR="00B946C4" w:rsidRDefault="00B946C4" w:rsidP="75344949">
            <w:pPr>
              <w:pStyle w:val="TableParagraph"/>
              <w:spacing w:before="11" w:line="254" w:lineRule="auto"/>
              <w:ind w:left="99"/>
              <w:rPr>
                <w:sz w:val="16"/>
                <w:szCs w:val="16"/>
              </w:rPr>
            </w:pPr>
          </w:p>
          <w:p w14:paraId="6CAAC092" w14:textId="37D3D94F" w:rsidR="00B946C4" w:rsidRDefault="00B946C4" w:rsidP="75344949">
            <w:pPr>
              <w:pStyle w:val="TableParagraph"/>
              <w:spacing w:before="11" w:line="254" w:lineRule="auto"/>
              <w:ind w:left="99"/>
              <w:rPr>
                <w:sz w:val="16"/>
                <w:szCs w:val="16"/>
              </w:rPr>
            </w:pPr>
            <w:r>
              <w:rPr>
                <w:sz w:val="16"/>
                <w:szCs w:val="16"/>
              </w:rPr>
              <w:t>Winners will be drawn at random from all valid entries received during the Competition Period.</w:t>
            </w:r>
            <w:r w:rsidR="004E180D">
              <w:rPr>
                <w:sz w:val="16"/>
                <w:szCs w:val="16"/>
              </w:rPr>
              <w:t xml:space="preserve"> There will be five Winners drawn, </w:t>
            </w:r>
            <w:r w:rsidR="008B592C">
              <w:rPr>
                <w:sz w:val="16"/>
                <w:szCs w:val="16"/>
              </w:rPr>
              <w:t xml:space="preserve">with </w:t>
            </w:r>
            <w:r w:rsidR="00D72599">
              <w:rPr>
                <w:sz w:val="16"/>
                <w:szCs w:val="16"/>
              </w:rPr>
              <w:t>three</w:t>
            </w:r>
            <w:r w:rsidR="009605D5">
              <w:rPr>
                <w:sz w:val="16"/>
                <w:szCs w:val="16"/>
              </w:rPr>
              <w:t xml:space="preserve"> Winner</w:t>
            </w:r>
            <w:r w:rsidR="00D72599">
              <w:rPr>
                <w:sz w:val="16"/>
                <w:szCs w:val="16"/>
              </w:rPr>
              <w:t>s</w:t>
            </w:r>
            <w:r w:rsidR="008B592C">
              <w:rPr>
                <w:sz w:val="16"/>
                <w:szCs w:val="16"/>
              </w:rPr>
              <w:t xml:space="preserve"> drawn</w:t>
            </w:r>
            <w:r w:rsidR="004E180D">
              <w:rPr>
                <w:sz w:val="16"/>
                <w:szCs w:val="16"/>
              </w:rPr>
              <w:t xml:space="preserve"> from</w:t>
            </w:r>
            <w:r w:rsidR="004B7A9D">
              <w:rPr>
                <w:sz w:val="16"/>
                <w:szCs w:val="16"/>
              </w:rPr>
              <w:t xml:space="preserve"> the </w:t>
            </w:r>
            <w:r w:rsidR="00D72599">
              <w:rPr>
                <w:sz w:val="16"/>
                <w:szCs w:val="16"/>
              </w:rPr>
              <w:t>combined</w:t>
            </w:r>
            <w:r w:rsidR="004B7A9D">
              <w:rPr>
                <w:sz w:val="16"/>
                <w:szCs w:val="16"/>
              </w:rPr>
              <w:t xml:space="preserve"> branch Competition boxes for new Latrobe City Libraries</w:t>
            </w:r>
            <w:r w:rsidR="001478FB">
              <w:rPr>
                <w:sz w:val="16"/>
                <w:szCs w:val="16"/>
              </w:rPr>
              <w:t xml:space="preserve"> member</w:t>
            </w:r>
            <w:r w:rsidR="004B7A9D">
              <w:rPr>
                <w:sz w:val="16"/>
                <w:szCs w:val="16"/>
              </w:rPr>
              <w:t xml:space="preserve"> participants and one</w:t>
            </w:r>
            <w:r w:rsidR="009605D5">
              <w:rPr>
                <w:sz w:val="16"/>
                <w:szCs w:val="16"/>
              </w:rPr>
              <w:t xml:space="preserve"> Winner</w:t>
            </w:r>
            <w:r w:rsidR="004B7A9D">
              <w:rPr>
                <w:sz w:val="16"/>
                <w:szCs w:val="16"/>
              </w:rPr>
              <w:t xml:space="preserve"> </w:t>
            </w:r>
            <w:r w:rsidR="008B592C">
              <w:rPr>
                <w:sz w:val="16"/>
                <w:szCs w:val="16"/>
              </w:rPr>
              <w:t xml:space="preserve">drawn </w:t>
            </w:r>
            <w:r w:rsidR="004B7A9D">
              <w:rPr>
                <w:sz w:val="16"/>
                <w:szCs w:val="16"/>
              </w:rPr>
              <w:t>from the combined Competition box</w:t>
            </w:r>
            <w:r w:rsidR="009D030B">
              <w:rPr>
                <w:sz w:val="16"/>
                <w:szCs w:val="16"/>
              </w:rPr>
              <w:t xml:space="preserve"> of</w:t>
            </w:r>
            <w:r w:rsidR="009605D5">
              <w:rPr>
                <w:sz w:val="16"/>
                <w:szCs w:val="16"/>
              </w:rPr>
              <w:t xml:space="preserve"> the four branches</w:t>
            </w:r>
            <w:r w:rsidR="004B7A9D">
              <w:rPr>
                <w:sz w:val="16"/>
                <w:szCs w:val="16"/>
              </w:rPr>
              <w:t xml:space="preserve"> for existing Latrobe City Libraries member participants.</w:t>
            </w:r>
          </w:p>
          <w:p w14:paraId="2D189BDB" w14:textId="77777777" w:rsidR="00B54703" w:rsidRDefault="00B54703">
            <w:pPr>
              <w:pStyle w:val="TableParagraph"/>
              <w:spacing w:before="11"/>
              <w:ind w:left="0"/>
              <w:rPr>
                <w:b/>
                <w:sz w:val="16"/>
              </w:rPr>
            </w:pPr>
          </w:p>
          <w:p w14:paraId="46D6964B" w14:textId="13DFA7DA" w:rsidR="00B54703" w:rsidRDefault="00B54703" w:rsidP="75344949">
            <w:pPr>
              <w:pStyle w:val="TableParagraph"/>
              <w:spacing w:before="0" w:line="254" w:lineRule="auto"/>
              <w:ind w:left="99" w:right="48"/>
              <w:rPr>
                <w:sz w:val="16"/>
                <w:szCs w:val="16"/>
              </w:rPr>
            </w:pPr>
          </w:p>
          <w:p w14:paraId="30EDB65C" w14:textId="50BC8C24" w:rsidR="00BB06C6" w:rsidRPr="00C06CD7" w:rsidRDefault="00BB06C6">
            <w:pPr>
              <w:pStyle w:val="TableParagraph"/>
              <w:spacing w:before="0" w:line="254" w:lineRule="auto"/>
              <w:ind w:left="99" w:right="48"/>
              <w:rPr>
                <w:sz w:val="16"/>
                <w:szCs w:val="16"/>
              </w:rPr>
            </w:pPr>
          </w:p>
          <w:p w14:paraId="241FECC3" w14:textId="63E6C534" w:rsidR="00C06CD7" w:rsidRDefault="00C06CD7">
            <w:pPr>
              <w:pStyle w:val="TableParagraph"/>
              <w:spacing w:before="0" w:line="254" w:lineRule="auto"/>
              <w:ind w:left="99" w:right="48"/>
              <w:rPr>
                <w:sz w:val="16"/>
              </w:rPr>
            </w:pPr>
          </w:p>
        </w:tc>
      </w:tr>
    </w:tbl>
    <w:tbl>
      <w:tblPr>
        <w:tblpPr w:leftFromText="180" w:rightFromText="180" w:vertAnchor="text" w:horzAnchor="margin" w:tblpY="422"/>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2360"/>
        <w:gridCol w:w="7000"/>
      </w:tblGrid>
      <w:tr w:rsidR="00030103" w14:paraId="796283C4" w14:textId="77777777" w:rsidTr="75344949">
        <w:trPr>
          <w:trHeight w:val="1105"/>
        </w:trPr>
        <w:tc>
          <w:tcPr>
            <w:tcW w:w="2360" w:type="dxa"/>
          </w:tcPr>
          <w:p w14:paraId="1CD70AE3" w14:textId="77777777" w:rsidR="00030103" w:rsidRDefault="00030103" w:rsidP="00030103">
            <w:pPr>
              <w:pStyle w:val="TableParagraph"/>
              <w:spacing w:before="98"/>
              <w:ind w:left="89"/>
              <w:rPr>
                <w:b/>
                <w:sz w:val="16"/>
              </w:rPr>
            </w:pPr>
            <w:r>
              <w:rPr>
                <w:b/>
                <w:sz w:val="16"/>
              </w:rPr>
              <w:lastRenderedPageBreak/>
              <w:t>Prize</w:t>
            </w:r>
            <w:r>
              <w:rPr>
                <w:b/>
                <w:spacing w:val="-5"/>
                <w:sz w:val="16"/>
              </w:rPr>
              <w:t xml:space="preserve"> </w:t>
            </w:r>
            <w:r>
              <w:rPr>
                <w:b/>
                <w:spacing w:val="-2"/>
                <w:sz w:val="16"/>
              </w:rPr>
              <w:t>Details</w:t>
            </w:r>
          </w:p>
        </w:tc>
        <w:tc>
          <w:tcPr>
            <w:tcW w:w="7000" w:type="dxa"/>
          </w:tcPr>
          <w:p w14:paraId="5D39D371" w14:textId="7B1BC8A3" w:rsidR="00320645" w:rsidRPr="00615B98" w:rsidRDefault="00320645" w:rsidP="00030103">
            <w:pPr>
              <w:pStyle w:val="TableParagraph"/>
              <w:spacing w:before="98" w:line="292" w:lineRule="auto"/>
              <w:ind w:left="99"/>
              <w:rPr>
                <w:b/>
                <w:bCs/>
                <w:sz w:val="16"/>
                <w:szCs w:val="16"/>
              </w:rPr>
            </w:pPr>
            <w:r w:rsidRPr="00615B98">
              <w:rPr>
                <w:b/>
                <w:bCs/>
                <w:sz w:val="16"/>
                <w:szCs w:val="16"/>
              </w:rPr>
              <w:t>New members prize draw</w:t>
            </w:r>
            <w:r w:rsidR="00615B98" w:rsidRPr="00615B98">
              <w:rPr>
                <w:b/>
                <w:bCs/>
                <w:sz w:val="16"/>
                <w:szCs w:val="16"/>
              </w:rPr>
              <w:t xml:space="preserve"> x </w:t>
            </w:r>
            <w:r w:rsidR="00744992">
              <w:rPr>
                <w:b/>
                <w:bCs/>
                <w:sz w:val="16"/>
                <w:szCs w:val="16"/>
              </w:rPr>
              <w:t>3</w:t>
            </w:r>
            <w:r w:rsidR="00615B98" w:rsidRPr="00615B98">
              <w:rPr>
                <w:b/>
                <w:bCs/>
                <w:sz w:val="16"/>
                <w:szCs w:val="16"/>
              </w:rPr>
              <w:t xml:space="preserve"> Winner</w:t>
            </w:r>
            <w:r w:rsidR="00744992">
              <w:rPr>
                <w:b/>
                <w:bCs/>
                <w:sz w:val="16"/>
                <w:szCs w:val="16"/>
              </w:rPr>
              <w:t>s</w:t>
            </w:r>
          </w:p>
          <w:p w14:paraId="00C96A94" w14:textId="7A71EEAA" w:rsidR="00030103" w:rsidRDefault="00645FD4" w:rsidP="00030103">
            <w:pPr>
              <w:pStyle w:val="TableParagraph"/>
              <w:spacing w:before="98" w:line="292" w:lineRule="auto"/>
              <w:ind w:left="99"/>
              <w:rPr>
                <w:sz w:val="16"/>
                <w:szCs w:val="16"/>
              </w:rPr>
            </w:pPr>
            <w:r>
              <w:rPr>
                <w:sz w:val="16"/>
                <w:szCs w:val="16"/>
              </w:rPr>
              <w:t>1</w:t>
            </w:r>
            <w:r w:rsidR="006C67C7">
              <w:rPr>
                <w:sz w:val="16"/>
                <w:szCs w:val="16"/>
              </w:rPr>
              <w:t xml:space="preserve"> x</w:t>
            </w:r>
            <w:r w:rsidR="2B7C00F6" w:rsidRPr="75344949">
              <w:rPr>
                <w:sz w:val="16"/>
                <w:szCs w:val="16"/>
              </w:rPr>
              <w:t xml:space="preserve"> $</w:t>
            </w:r>
            <w:r w:rsidR="4C2ECECE" w:rsidRPr="75344949">
              <w:rPr>
                <w:sz w:val="16"/>
                <w:szCs w:val="16"/>
              </w:rPr>
              <w:t>10</w:t>
            </w:r>
            <w:r w:rsidR="2B7C00F6" w:rsidRPr="75344949">
              <w:rPr>
                <w:sz w:val="16"/>
                <w:szCs w:val="16"/>
              </w:rPr>
              <w:t>0 Latrobe City Gift Cards</w:t>
            </w:r>
            <w:r w:rsidR="006C67C7">
              <w:rPr>
                <w:sz w:val="16"/>
                <w:szCs w:val="16"/>
              </w:rPr>
              <w:t xml:space="preserve"> </w:t>
            </w:r>
          </w:p>
          <w:p w14:paraId="00CFBC2B" w14:textId="5744BD3A" w:rsidR="00D72599" w:rsidRDefault="00D72599" w:rsidP="00D72599">
            <w:pPr>
              <w:pStyle w:val="TableParagraph"/>
              <w:spacing w:before="98" w:line="292" w:lineRule="auto"/>
              <w:ind w:left="99"/>
              <w:rPr>
                <w:sz w:val="16"/>
                <w:szCs w:val="16"/>
              </w:rPr>
            </w:pPr>
            <w:r>
              <w:rPr>
                <w:sz w:val="16"/>
                <w:szCs w:val="16"/>
              </w:rPr>
              <w:t>1 x $100 GPAC Gift Voucher</w:t>
            </w:r>
          </w:p>
          <w:p w14:paraId="3C7279F0" w14:textId="77777777" w:rsidR="00D72599" w:rsidRDefault="00D72599" w:rsidP="00D72599">
            <w:pPr>
              <w:pStyle w:val="TableParagraph"/>
              <w:spacing w:before="98" w:line="292" w:lineRule="auto"/>
              <w:ind w:left="99"/>
              <w:rPr>
                <w:sz w:val="16"/>
                <w:szCs w:val="16"/>
              </w:rPr>
            </w:pPr>
            <w:r>
              <w:rPr>
                <w:sz w:val="16"/>
                <w:szCs w:val="16"/>
              </w:rPr>
              <w:t>1 x 10 visit Latrobe Leisure class pass valued at $128</w:t>
            </w:r>
          </w:p>
          <w:p w14:paraId="7FDDF367" w14:textId="46FC0B58" w:rsidR="00D72599" w:rsidRDefault="00D72599" w:rsidP="00030103">
            <w:pPr>
              <w:pStyle w:val="TableParagraph"/>
              <w:spacing w:before="98" w:line="292" w:lineRule="auto"/>
              <w:ind w:left="99"/>
              <w:rPr>
                <w:sz w:val="16"/>
                <w:szCs w:val="16"/>
              </w:rPr>
            </w:pPr>
            <w:r>
              <w:rPr>
                <w:sz w:val="16"/>
                <w:szCs w:val="16"/>
              </w:rPr>
              <w:t>where three winners have joined Latrobe City Libraries during the promotion</w:t>
            </w:r>
          </w:p>
          <w:p w14:paraId="2FA3D4B6" w14:textId="14333D6F" w:rsidR="00320645" w:rsidRPr="00615B98" w:rsidRDefault="00320645" w:rsidP="00030103">
            <w:pPr>
              <w:pStyle w:val="TableParagraph"/>
              <w:spacing w:before="98" w:line="292" w:lineRule="auto"/>
              <w:ind w:left="99"/>
              <w:rPr>
                <w:b/>
                <w:bCs/>
                <w:sz w:val="16"/>
                <w:szCs w:val="16"/>
              </w:rPr>
            </w:pPr>
            <w:r w:rsidRPr="00615B98">
              <w:rPr>
                <w:b/>
                <w:bCs/>
                <w:sz w:val="16"/>
                <w:szCs w:val="16"/>
              </w:rPr>
              <w:t>Current members prize draw</w:t>
            </w:r>
            <w:r w:rsidR="00615B98" w:rsidRPr="00615B98">
              <w:rPr>
                <w:b/>
                <w:bCs/>
                <w:sz w:val="16"/>
                <w:szCs w:val="16"/>
              </w:rPr>
              <w:t xml:space="preserve"> x </w:t>
            </w:r>
            <w:r w:rsidR="00744992">
              <w:rPr>
                <w:b/>
                <w:bCs/>
                <w:sz w:val="16"/>
                <w:szCs w:val="16"/>
              </w:rPr>
              <w:t>1</w:t>
            </w:r>
            <w:r w:rsidR="00615B98" w:rsidRPr="00615B98">
              <w:rPr>
                <w:b/>
                <w:bCs/>
                <w:sz w:val="16"/>
                <w:szCs w:val="16"/>
              </w:rPr>
              <w:t xml:space="preserve"> Winner</w:t>
            </w:r>
          </w:p>
          <w:p w14:paraId="3F5B732B" w14:textId="77777777" w:rsidR="00645FD4" w:rsidRDefault="006C67C7" w:rsidP="00030103">
            <w:pPr>
              <w:pStyle w:val="TableParagraph"/>
              <w:spacing w:before="98" w:line="292" w:lineRule="auto"/>
              <w:ind w:left="99"/>
              <w:rPr>
                <w:sz w:val="16"/>
                <w:szCs w:val="16"/>
              </w:rPr>
            </w:pPr>
            <w:r>
              <w:rPr>
                <w:sz w:val="16"/>
                <w:szCs w:val="16"/>
              </w:rPr>
              <w:t>1 x $</w:t>
            </w:r>
            <w:r w:rsidR="00645FD4">
              <w:rPr>
                <w:sz w:val="16"/>
                <w:szCs w:val="16"/>
              </w:rPr>
              <w:t>5</w:t>
            </w:r>
            <w:r>
              <w:rPr>
                <w:sz w:val="16"/>
                <w:szCs w:val="16"/>
              </w:rPr>
              <w:t xml:space="preserve">0 Latrobe City Gift Card </w:t>
            </w:r>
          </w:p>
          <w:p w14:paraId="060777F5" w14:textId="1F4A5A9C" w:rsidR="006C67C7" w:rsidRDefault="00320645" w:rsidP="00030103">
            <w:pPr>
              <w:pStyle w:val="TableParagraph"/>
              <w:spacing w:before="98" w:line="292" w:lineRule="auto"/>
              <w:ind w:left="99"/>
              <w:rPr>
                <w:sz w:val="16"/>
                <w:szCs w:val="16"/>
              </w:rPr>
            </w:pPr>
            <w:r>
              <w:rPr>
                <w:sz w:val="16"/>
                <w:szCs w:val="16"/>
              </w:rPr>
              <w:t xml:space="preserve">where </w:t>
            </w:r>
            <w:r w:rsidR="00D72599">
              <w:rPr>
                <w:sz w:val="16"/>
                <w:szCs w:val="16"/>
              </w:rPr>
              <w:t>one</w:t>
            </w:r>
            <w:r w:rsidR="006C67C7">
              <w:rPr>
                <w:sz w:val="16"/>
                <w:szCs w:val="16"/>
              </w:rPr>
              <w:t xml:space="preserve"> </w:t>
            </w:r>
            <w:r w:rsidR="00D72599">
              <w:rPr>
                <w:sz w:val="16"/>
                <w:szCs w:val="16"/>
              </w:rPr>
              <w:t>w</w:t>
            </w:r>
            <w:r w:rsidR="006C67C7">
              <w:rPr>
                <w:sz w:val="16"/>
                <w:szCs w:val="16"/>
              </w:rPr>
              <w:t>inner</w:t>
            </w:r>
            <w:r w:rsidR="00D72599">
              <w:rPr>
                <w:sz w:val="16"/>
                <w:szCs w:val="16"/>
              </w:rPr>
              <w:t xml:space="preserve"> i</w:t>
            </w:r>
            <w:r w:rsidR="00645FD4">
              <w:rPr>
                <w:sz w:val="16"/>
                <w:szCs w:val="16"/>
              </w:rPr>
              <w:t>s</w:t>
            </w:r>
            <w:r w:rsidR="006C67C7">
              <w:rPr>
                <w:sz w:val="16"/>
                <w:szCs w:val="16"/>
              </w:rPr>
              <w:t xml:space="preserve"> </w:t>
            </w:r>
            <w:r w:rsidR="00645FD4">
              <w:rPr>
                <w:sz w:val="16"/>
                <w:szCs w:val="16"/>
              </w:rPr>
              <w:t>a</w:t>
            </w:r>
            <w:r w:rsidR="006C67C7">
              <w:rPr>
                <w:sz w:val="16"/>
                <w:szCs w:val="16"/>
              </w:rPr>
              <w:t xml:space="preserve"> </w:t>
            </w:r>
            <w:r>
              <w:rPr>
                <w:sz w:val="16"/>
                <w:szCs w:val="16"/>
              </w:rPr>
              <w:t xml:space="preserve">current library </w:t>
            </w:r>
            <w:r w:rsidR="006C67C7">
              <w:rPr>
                <w:sz w:val="16"/>
                <w:szCs w:val="16"/>
              </w:rPr>
              <w:t>member</w:t>
            </w:r>
          </w:p>
          <w:p w14:paraId="674D7EBF" w14:textId="18A71C89" w:rsidR="00744992" w:rsidRPr="00744992" w:rsidRDefault="00744992" w:rsidP="00030103">
            <w:pPr>
              <w:pStyle w:val="TableParagraph"/>
              <w:spacing w:before="98" w:line="292" w:lineRule="auto"/>
              <w:ind w:left="99"/>
              <w:rPr>
                <w:b/>
                <w:bCs/>
                <w:sz w:val="16"/>
                <w:szCs w:val="16"/>
              </w:rPr>
            </w:pPr>
            <w:r w:rsidRPr="00744992">
              <w:rPr>
                <w:b/>
                <w:bCs/>
                <w:sz w:val="16"/>
                <w:szCs w:val="16"/>
              </w:rPr>
              <w:t xml:space="preserve">Children’s members prize draw x </w:t>
            </w:r>
            <w:r>
              <w:rPr>
                <w:b/>
                <w:bCs/>
                <w:sz w:val="16"/>
                <w:szCs w:val="16"/>
              </w:rPr>
              <w:t>5</w:t>
            </w:r>
            <w:r w:rsidRPr="00744992">
              <w:rPr>
                <w:b/>
                <w:bCs/>
                <w:sz w:val="16"/>
                <w:szCs w:val="16"/>
              </w:rPr>
              <w:t xml:space="preserve"> Winners</w:t>
            </w:r>
          </w:p>
          <w:p w14:paraId="78E7245F" w14:textId="0A547009" w:rsidR="00744992" w:rsidRDefault="00744992" w:rsidP="00030103">
            <w:pPr>
              <w:pStyle w:val="TableParagraph"/>
              <w:spacing w:before="98" w:line="292" w:lineRule="auto"/>
              <w:ind w:left="99"/>
              <w:rPr>
                <w:sz w:val="16"/>
                <w:szCs w:val="16"/>
              </w:rPr>
            </w:pPr>
            <w:r>
              <w:rPr>
                <w:sz w:val="16"/>
                <w:szCs w:val="16"/>
              </w:rPr>
              <w:t>5 x book and prize bags valued at $50</w:t>
            </w:r>
          </w:p>
          <w:p w14:paraId="0EF13E00" w14:textId="5741018A" w:rsidR="00744992" w:rsidRDefault="00744992" w:rsidP="00030103">
            <w:pPr>
              <w:pStyle w:val="TableParagraph"/>
              <w:spacing w:before="98" w:line="292" w:lineRule="auto"/>
              <w:ind w:left="99"/>
              <w:rPr>
                <w:sz w:val="16"/>
                <w:szCs w:val="16"/>
              </w:rPr>
            </w:pPr>
            <w:r>
              <w:rPr>
                <w:sz w:val="16"/>
                <w:szCs w:val="16"/>
              </w:rPr>
              <w:t>Where four winners have joined Latrobe City Libraries during the promotion and one winner is a current library member</w:t>
            </w:r>
          </w:p>
          <w:p w14:paraId="51F3CBF9" w14:textId="77777777" w:rsidR="00615B98" w:rsidRDefault="00615B98" w:rsidP="75344949">
            <w:pPr>
              <w:pStyle w:val="TableParagraph"/>
              <w:spacing w:before="0"/>
              <w:ind w:left="99"/>
              <w:rPr>
                <w:sz w:val="16"/>
                <w:szCs w:val="16"/>
              </w:rPr>
            </w:pPr>
          </w:p>
          <w:p w14:paraId="4A0A6783" w14:textId="79FA16AC" w:rsidR="00030103" w:rsidRDefault="2B7C00F6" w:rsidP="75344949">
            <w:pPr>
              <w:pStyle w:val="TableParagraph"/>
              <w:spacing w:before="0"/>
              <w:ind w:left="99"/>
              <w:rPr>
                <w:sz w:val="16"/>
                <w:szCs w:val="16"/>
              </w:rPr>
            </w:pPr>
            <w:r w:rsidRPr="75344949">
              <w:rPr>
                <w:sz w:val="16"/>
                <w:szCs w:val="16"/>
              </w:rPr>
              <w:t>Total</w:t>
            </w:r>
            <w:r w:rsidRPr="75344949">
              <w:rPr>
                <w:spacing w:val="-8"/>
                <w:sz w:val="16"/>
                <w:szCs w:val="16"/>
              </w:rPr>
              <w:t xml:space="preserve"> </w:t>
            </w:r>
            <w:r w:rsidRPr="75344949">
              <w:rPr>
                <w:sz w:val="16"/>
                <w:szCs w:val="16"/>
              </w:rPr>
              <w:t>Prize</w:t>
            </w:r>
            <w:r w:rsidRPr="75344949">
              <w:rPr>
                <w:spacing w:val="-8"/>
                <w:sz w:val="16"/>
                <w:szCs w:val="16"/>
              </w:rPr>
              <w:t xml:space="preserve"> </w:t>
            </w:r>
            <w:r w:rsidRPr="75344949">
              <w:rPr>
                <w:sz w:val="16"/>
                <w:szCs w:val="16"/>
              </w:rPr>
              <w:t>Pool</w:t>
            </w:r>
            <w:r w:rsidRPr="75344949">
              <w:rPr>
                <w:spacing w:val="-8"/>
                <w:sz w:val="16"/>
                <w:szCs w:val="16"/>
              </w:rPr>
              <w:t xml:space="preserve"> </w:t>
            </w:r>
            <w:r w:rsidRPr="75344949">
              <w:rPr>
                <w:sz w:val="16"/>
                <w:szCs w:val="16"/>
              </w:rPr>
              <w:t>-</w:t>
            </w:r>
            <w:r w:rsidRPr="75344949">
              <w:rPr>
                <w:spacing w:val="-8"/>
                <w:sz w:val="16"/>
                <w:szCs w:val="16"/>
              </w:rPr>
              <w:t xml:space="preserve"> </w:t>
            </w:r>
            <w:r w:rsidRPr="75344949">
              <w:rPr>
                <w:spacing w:val="-2"/>
                <w:sz w:val="16"/>
                <w:szCs w:val="16"/>
              </w:rPr>
              <w:t>$</w:t>
            </w:r>
            <w:r w:rsidR="00744992">
              <w:rPr>
                <w:spacing w:val="-2"/>
                <w:sz w:val="16"/>
                <w:szCs w:val="16"/>
              </w:rPr>
              <w:t>62</w:t>
            </w:r>
            <w:r w:rsidR="00F6172E">
              <w:rPr>
                <w:spacing w:val="-2"/>
                <w:sz w:val="16"/>
                <w:szCs w:val="16"/>
              </w:rPr>
              <w:t>8</w:t>
            </w:r>
            <w:r w:rsidRPr="75344949">
              <w:rPr>
                <w:spacing w:val="-2"/>
                <w:sz w:val="16"/>
                <w:szCs w:val="16"/>
              </w:rPr>
              <w:t xml:space="preserve"> </w:t>
            </w:r>
          </w:p>
          <w:p w14:paraId="0C31EBD4" w14:textId="77777777" w:rsidR="00030103" w:rsidRDefault="00030103" w:rsidP="00030103">
            <w:pPr>
              <w:pStyle w:val="TableParagraph"/>
              <w:spacing w:before="0"/>
              <w:ind w:left="99"/>
              <w:rPr>
                <w:sz w:val="16"/>
              </w:rPr>
            </w:pPr>
          </w:p>
          <w:p w14:paraId="7230DDC8" w14:textId="77777777" w:rsidR="00030103" w:rsidRPr="0001062C" w:rsidRDefault="00030103" w:rsidP="00030103">
            <w:pPr>
              <w:pStyle w:val="TableParagraph"/>
              <w:spacing w:before="0"/>
              <w:ind w:left="99"/>
              <w:rPr>
                <w:rFonts w:cstheme="minorHAnsi"/>
                <w:sz w:val="16"/>
                <w:szCs w:val="16"/>
              </w:rPr>
            </w:pPr>
            <w:r w:rsidRPr="0001062C">
              <w:rPr>
                <w:rFonts w:cstheme="minorHAnsi"/>
                <w:sz w:val="16"/>
                <w:szCs w:val="16"/>
              </w:rPr>
              <w:t xml:space="preserve">The </w:t>
            </w:r>
            <w:r>
              <w:rPr>
                <w:rFonts w:cstheme="minorHAnsi"/>
                <w:sz w:val="16"/>
                <w:szCs w:val="16"/>
              </w:rPr>
              <w:t>p</w:t>
            </w:r>
            <w:r w:rsidRPr="0001062C">
              <w:rPr>
                <w:rFonts w:cstheme="minorHAnsi"/>
                <w:sz w:val="16"/>
                <w:szCs w:val="16"/>
              </w:rPr>
              <w:t xml:space="preserve">rizes are provided by </w:t>
            </w:r>
            <w:r>
              <w:rPr>
                <w:rFonts w:cstheme="minorHAnsi"/>
                <w:sz w:val="16"/>
                <w:szCs w:val="16"/>
              </w:rPr>
              <w:t>the Promoter</w:t>
            </w:r>
            <w:r w:rsidRPr="0001062C">
              <w:rPr>
                <w:rFonts w:cstheme="minorHAnsi"/>
                <w:sz w:val="16"/>
                <w:szCs w:val="16"/>
              </w:rPr>
              <w:t xml:space="preserve"> and are not exchangeable or redeemable for cash or other prizes. </w:t>
            </w:r>
            <w:r>
              <w:rPr>
                <w:rFonts w:cstheme="minorHAnsi"/>
                <w:sz w:val="16"/>
                <w:szCs w:val="16"/>
              </w:rPr>
              <w:t>The Promoter</w:t>
            </w:r>
            <w:r w:rsidRPr="0001062C">
              <w:rPr>
                <w:rFonts w:cstheme="minorHAnsi"/>
                <w:sz w:val="16"/>
                <w:szCs w:val="16"/>
              </w:rPr>
              <w:t xml:space="preserve"> may, subject to applicable laws and regulations, substitute a different prize of equivalent value in place of any prize referred to in these Terms and Conditions. Transport, parking and any other costs associated with redeeming the </w:t>
            </w:r>
            <w:r>
              <w:rPr>
                <w:rFonts w:cstheme="minorHAnsi"/>
                <w:sz w:val="16"/>
                <w:szCs w:val="16"/>
              </w:rPr>
              <w:t>p</w:t>
            </w:r>
            <w:r w:rsidRPr="0001062C">
              <w:rPr>
                <w:rFonts w:cstheme="minorHAnsi"/>
                <w:sz w:val="16"/>
                <w:szCs w:val="16"/>
              </w:rPr>
              <w:t>rizes are at the Winner</w:t>
            </w:r>
            <w:r>
              <w:rPr>
                <w:rFonts w:cstheme="minorHAnsi"/>
                <w:sz w:val="16"/>
                <w:szCs w:val="16"/>
              </w:rPr>
              <w:t>’</w:t>
            </w:r>
            <w:r w:rsidRPr="0001062C">
              <w:rPr>
                <w:rFonts w:cstheme="minorHAnsi"/>
                <w:sz w:val="16"/>
                <w:szCs w:val="16"/>
              </w:rPr>
              <w:t xml:space="preserve">s expense. The </w:t>
            </w:r>
            <w:r>
              <w:rPr>
                <w:rFonts w:cstheme="minorHAnsi"/>
                <w:sz w:val="16"/>
                <w:szCs w:val="16"/>
              </w:rPr>
              <w:t>p</w:t>
            </w:r>
            <w:r w:rsidRPr="0001062C">
              <w:rPr>
                <w:rFonts w:cstheme="minorHAnsi"/>
                <w:sz w:val="16"/>
                <w:szCs w:val="16"/>
              </w:rPr>
              <w:t>rizes must be taken as stated and no compensation will be payable if a recipient is unable to use it as stated.</w:t>
            </w:r>
          </w:p>
          <w:p w14:paraId="57B94395" w14:textId="77777777" w:rsidR="00030103" w:rsidRDefault="00030103" w:rsidP="00030103">
            <w:pPr>
              <w:pStyle w:val="TableParagraph"/>
              <w:spacing w:before="0"/>
              <w:ind w:left="99"/>
              <w:rPr>
                <w:sz w:val="16"/>
              </w:rPr>
            </w:pPr>
          </w:p>
        </w:tc>
      </w:tr>
      <w:tr w:rsidR="00692612" w14:paraId="244ED4A9" w14:textId="77777777" w:rsidTr="75344949">
        <w:trPr>
          <w:trHeight w:val="1105"/>
        </w:trPr>
        <w:tc>
          <w:tcPr>
            <w:tcW w:w="2360" w:type="dxa"/>
          </w:tcPr>
          <w:p w14:paraId="2F0050C8" w14:textId="19990A7F" w:rsidR="00692612" w:rsidRDefault="00692612" w:rsidP="00030103">
            <w:pPr>
              <w:pStyle w:val="TableParagraph"/>
              <w:spacing w:before="98"/>
              <w:ind w:left="89"/>
              <w:rPr>
                <w:b/>
                <w:sz w:val="16"/>
              </w:rPr>
            </w:pPr>
            <w:r>
              <w:rPr>
                <w:b/>
                <w:sz w:val="16"/>
              </w:rPr>
              <w:t>Notification of Winners</w:t>
            </w:r>
          </w:p>
        </w:tc>
        <w:tc>
          <w:tcPr>
            <w:tcW w:w="7000" w:type="dxa"/>
          </w:tcPr>
          <w:p w14:paraId="7FEC6AA6" w14:textId="6BD35931" w:rsidR="00692612" w:rsidRDefault="00692612" w:rsidP="00030103">
            <w:pPr>
              <w:pStyle w:val="TableParagraph"/>
              <w:spacing w:before="98" w:line="292" w:lineRule="auto"/>
              <w:ind w:left="99"/>
              <w:rPr>
                <w:rFonts w:cstheme="minorBidi"/>
                <w:sz w:val="16"/>
                <w:szCs w:val="16"/>
                <w:lang w:val="en"/>
              </w:rPr>
            </w:pPr>
            <w:r w:rsidRPr="75344949">
              <w:rPr>
                <w:rFonts w:cstheme="minorBidi"/>
                <w:sz w:val="16"/>
                <w:szCs w:val="16"/>
                <w:lang w:val="en"/>
              </w:rPr>
              <w:t>The Winner</w:t>
            </w:r>
            <w:r w:rsidR="00D72599">
              <w:rPr>
                <w:rFonts w:cstheme="minorBidi"/>
                <w:sz w:val="16"/>
                <w:szCs w:val="16"/>
                <w:lang w:val="en"/>
              </w:rPr>
              <w:t>s</w:t>
            </w:r>
            <w:r w:rsidRPr="75344949">
              <w:rPr>
                <w:rFonts w:cstheme="minorBidi"/>
                <w:sz w:val="16"/>
                <w:szCs w:val="16"/>
                <w:lang w:val="en"/>
              </w:rPr>
              <w:t xml:space="preserve"> will be notified via email or phone by close of business </w:t>
            </w:r>
            <w:r w:rsidR="001028FB">
              <w:rPr>
                <w:rFonts w:cstheme="minorBidi"/>
                <w:sz w:val="16"/>
                <w:szCs w:val="16"/>
                <w:lang w:val="en"/>
              </w:rPr>
              <w:t xml:space="preserve">Friday 7 </w:t>
            </w:r>
            <w:r w:rsidR="004714F5">
              <w:rPr>
                <w:rFonts w:cstheme="minorBidi"/>
                <w:sz w:val="16"/>
                <w:szCs w:val="16"/>
                <w:lang w:val="en"/>
              </w:rPr>
              <w:t>August</w:t>
            </w:r>
            <w:r w:rsidRPr="75344949">
              <w:rPr>
                <w:rFonts w:cstheme="minorBidi"/>
                <w:sz w:val="16"/>
                <w:szCs w:val="16"/>
                <w:lang w:val="en"/>
              </w:rPr>
              <w:t xml:space="preserve"> 202</w:t>
            </w:r>
            <w:r w:rsidR="001028FB">
              <w:rPr>
                <w:rFonts w:cstheme="minorBidi"/>
                <w:sz w:val="16"/>
                <w:szCs w:val="16"/>
                <w:lang w:val="en"/>
              </w:rPr>
              <w:t>6</w:t>
            </w:r>
            <w:r>
              <w:rPr>
                <w:rFonts w:cstheme="minorBidi"/>
                <w:sz w:val="16"/>
                <w:szCs w:val="16"/>
                <w:lang w:val="en"/>
              </w:rPr>
              <w:t>.</w:t>
            </w:r>
          </w:p>
          <w:p w14:paraId="3A27CF77" w14:textId="14E892AF" w:rsidR="00692612" w:rsidRPr="00615B98" w:rsidRDefault="00692612" w:rsidP="00692612">
            <w:pPr>
              <w:pStyle w:val="TableParagraph"/>
              <w:spacing w:before="98"/>
              <w:ind w:left="96"/>
              <w:rPr>
                <w:b/>
                <w:bCs/>
                <w:sz w:val="16"/>
                <w:szCs w:val="16"/>
              </w:rPr>
            </w:pPr>
            <w:r w:rsidRPr="00C06CD7">
              <w:rPr>
                <w:rFonts w:cstheme="minorHAnsi"/>
                <w:sz w:val="16"/>
                <w:szCs w:val="16"/>
                <w:lang w:val="en"/>
              </w:rPr>
              <w:t xml:space="preserve">All reasonable attempts will be made to contact the </w:t>
            </w:r>
            <w:r>
              <w:rPr>
                <w:rFonts w:cstheme="minorHAnsi"/>
                <w:sz w:val="16"/>
                <w:szCs w:val="16"/>
                <w:lang w:val="en"/>
              </w:rPr>
              <w:t>W</w:t>
            </w:r>
            <w:r w:rsidRPr="00C06CD7">
              <w:rPr>
                <w:rFonts w:cstheme="minorHAnsi"/>
                <w:sz w:val="16"/>
                <w:szCs w:val="16"/>
                <w:lang w:val="en"/>
              </w:rPr>
              <w:t xml:space="preserve">inners. If a successful entrant fails to respond within 7 days of </w:t>
            </w:r>
            <w:r>
              <w:rPr>
                <w:rFonts w:cstheme="minorHAnsi"/>
                <w:sz w:val="16"/>
                <w:szCs w:val="16"/>
                <w:lang w:val="en"/>
              </w:rPr>
              <w:t>the Promoter making contact to give notification</w:t>
            </w:r>
            <w:r w:rsidRPr="00C06CD7">
              <w:rPr>
                <w:rFonts w:cstheme="minorHAnsi"/>
                <w:sz w:val="16"/>
                <w:szCs w:val="16"/>
                <w:lang w:val="en"/>
              </w:rPr>
              <w:t xml:space="preserve">, </w:t>
            </w:r>
            <w:r>
              <w:rPr>
                <w:rFonts w:cstheme="minorHAnsi"/>
                <w:sz w:val="16"/>
                <w:szCs w:val="16"/>
                <w:lang w:val="en"/>
              </w:rPr>
              <w:t>the Promoter</w:t>
            </w:r>
            <w:r w:rsidRPr="00C06CD7">
              <w:rPr>
                <w:rFonts w:cstheme="minorHAnsi"/>
                <w:sz w:val="16"/>
                <w:szCs w:val="16"/>
                <w:lang w:val="en"/>
              </w:rPr>
              <w:t xml:space="preserve"> will reserve the right to withdraw the </w:t>
            </w:r>
            <w:r>
              <w:rPr>
                <w:rFonts w:cstheme="minorHAnsi"/>
                <w:sz w:val="16"/>
                <w:szCs w:val="16"/>
                <w:lang w:val="en"/>
              </w:rPr>
              <w:t>Winner’s p</w:t>
            </w:r>
            <w:r w:rsidRPr="00C06CD7">
              <w:rPr>
                <w:rFonts w:cstheme="minorHAnsi"/>
                <w:sz w:val="16"/>
                <w:szCs w:val="16"/>
                <w:lang w:val="en"/>
              </w:rPr>
              <w:t>rize and select an alternate Winner</w:t>
            </w:r>
            <w:r>
              <w:rPr>
                <w:rFonts w:cstheme="minorHAnsi"/>
                <w:sz w:val="16"/>
                <w:szCs w:val="16"/>
                <w:lang w:val="en"/>
              </w:rPr>
              <w:t>.</w:t>
            </w:r>
          </w:p>
        </w:tc>
      </w:tr>
      <w:tr w:rsidR="00030103" w14:paraId="15CC18CF" w14:textId="77777777" w:rsidTr="75344949">
        <w:trPr>
          <w:trHeight w:val="667"/>
        </w:trPr>
        <w:tc>
          <w:tcPr>
            <w:tcW w:w="2360" w:type="dxa"/>
          </w:tcPr>
          <w:p w14:paraId="399CBB0D" w14:textId="47666E86" w:rsidR="00030103" w:rsidRDefault="00030103" w:rsidP="00030103">
            <w:pPr>
              <w:pStyle w:val="TableParagraph"/>
              <w:spacing w:before="98"/>
              <w:ind w:left="89"/>
              <w:rPr>
                <w:b/>
                <w:sz w:val="16"/>
              </w:rPr>
            </w:pPr>
            <w:r>
              <w:rPr>
                <w:b/>
                <w:sz w:val="16"/>
              </w:rPr>
              <w:t xml:space="preserve">Privacy </w:t>
            </w:r>
          </w:p>
        </w:tc>
        <w:tc>
          <w:tcPr>
            <w:tcW w:w="7000" w:type="dxa"/>
          </w:tcPr>
          <w:p w14:paraId="1A0D93FE" w14:textId="6B9A9E02" w:rsidR="00030103" w:rsidRDefault="2B7C00F6" w:rsidP="75344949">
            <w:pPr>
              <w:pStyle w:val="TableParagraph"/>
              <w:spacing w:before="103" w:line="254" w:lineRule="auto"/>
              <w:ind w:left="99"/>
              <w:rPr>
                <w:sz w:val="16"/>
                <w:szCs w:val="16"/>
              </w:rPr>
            </w:pPr>
            <w:r w:rsidRPr="75344949">
              <w:rPr>
                <w:rFonts w:cstheme="minorBidi"/>
                <w:sz w:val="16"/>
                <w:szCs w:val="16"/>
              </w:rPr>
              <w:t xml:space="preserve">By </w:t>
            </w:r>
            <w:proofErr w:type="gramStart"/>
            <w:r w:rsidRPr="75344949">
              <w:rPr>
                <w:rFonts w:cstheme="minorBidi"/>
                <w:sz w:val="16"/>
                <w:szCs w:val="16"/>
              </w:rPr>
              <w:t>entering into</w:t>
            </w:r>
            <w:proofErr w:type="gramEnd"/>
            <w:r w:rsidRPr="75344949">
              <w:rPr>
                <w:rFonts w:cstheme="minorBidi"/>
                <w:sz w:val="16"/>
                <w:szCs w:val="16"/>
              </w:rPr>
              <w:t xml:space="preserve"> this Competition, the entrant consents to any personal information collected being used by the Promoter for the purpose(s), or directly related purpose(s), of conducting the Competition. The personal information collected will not otherwise be disclosed unless permitted or required by law.</w:t>
            </w:r>
            <w:r w:rsidRPr="75344949">
              <w:rPr>
                <w:rFonts w:cstheme="minorBidi"/>
                <w:sz w:val="16"/>
                <w:szCs w:val="16"/>
                <w:lang w:val="en"/>
              </w:rPr>
              <w:t xml:space="preserve"> The Promoter is bound by the Information Privacy Principles in the </w:t>
            </w:r>
            <w:r w:rsidRPr="75344949">
              <w:rPr>
                <w:rStyle w:val="Emphasis"/>
                <w:rFonts w:cstheme="minorBidi"/>
                <w:sz w:val="16"/>
                <w:szCs w:val="16"/>
                <w:lang w:val="en"/>
              </w:rPr>
              <w:t>Privacy and Data Protection Act 2014</w:t>
            </w:r>
            <w:r w:rsidRPr="75344949">
              <w:rPr>
                <w:rFonts w:cstheme="minorBidi"/>
                <w:sz w:val="16"/>
                <w:szCs w:val="16"/>
                <w:lang w:val="en"/>
              </w:rPr>
              <w:t xml:space="preserve"> (Vic) and its Privacy Policy is available at </w:t>
            </w:r>
            <w:hyperlink r:id="rId5">
              <w:r w:rsidRPr="75344949">
                <w:rPr>
                  <w:rStyle w:val="Hyperlink"/>
                  <w:sz w:val="16"/>
                  <w:szCs w:val="16"/>
                </w:rPr>
                <w:t>https://www.latrobe.vic.gov.au/Information_Pages/Privacy_Statement</w:t>
              </w:r>
            </w:hyperlink>
            <w:r w:rsidRPr="75344949">
              <w:rPr>
                <w:sz w:val="16"/>
                <w:szCs w:val="16"/>
              </w:rPr>
              <w:t xml:space="preserve">. </w:t>
            </w:r>
          </w:p>
          <w:p w14:paraId="15F32A4D" w14:textId="77777777" w:rsidR="00030103" w:rsidRDefault="00030103" w:rsidP="00030103">
            <w:pPr>
              <w:pStyle w:val="TableParagraph"/>
              <w:spacing w:before="103" w:line="254" w:lineRule="auto"/>
              <w:ind w:left="99"/>
              <w:rPr>
                <w:sz w:val="16"/>
                <w:szCs w:val="16"/>
              </w:rPr>
            </w:pPr>
            <w:r w:rsidRPr="00DD113B">
              <w:rPr>
                <w:sz w:val="16"/>
                <w:szCs w:val="16"/>
              </w:rPr>
              <w:t>MailChimp email management platform is being used by the Promoter as part of conducting the Competition. You agree to MailChimp storing and using your personal information to perform email management services</w:t>
            </w:r>
            <w:r>
              <w:rPr>
                <w:sz w:val="16"/>
                <w:szCs w:val="16"/>
              </w:rPr>
              <w:t xml:space="preserve"> for the Promoter, in accordance with its privacy policy which can be viewed at </w:t>
            </w:r>
            <w:r w:rsidRPr="00B37696">
              <w:rPr>
                <w:sz w:val="16"/>
                <w:szCs w:val="16"/>
              </w:rPr>
              <w:t>https://www.intuit.com/privacy/statement/</w:t>
            </w:r>
            <w:r>
              <w:rPr>
                <w:sz w:val="16"/>
                <w:szCs w:val="16"/>
              </w:rPr>
              <w:t>.</w:t>
            </w:r>
          </w:p>
          <w:p w14:paraId="4CC0A6CE" w14:textId="77777777" w:rsidR="00030103" w:rsidRDefault="00030103" w:rsidP="00030103">
            <w:pPr>
              <w:pStyle w:val="TableParagraph"/>
              <w:tabs>
                <w:tab w:val="left" w:pos="198"/>
              </w:tabs>
              <w:spacing w:before="98"/>
              <w:rPr>
                <w:sz w:val="16"/>
              </w:rPr>
            </w:pPr>
          </w:p>
        </w:tc>
      </w:tr>
    </w:tbl>
    <w:p w14:paraId="681A14E9" w14:textId="77777777" w:rsidR="00363A28" w:rsidRDefault="00363A28" w:rsidP="00363A28">
      <w:pPr>
        <w:rPr>
          <w:sz w:val="16"/>
        </w:rPr>
      </w:pPr>
    </w:p>
    <w:p w14:paraId="7DAF591E" w14:textId="77777777" w:rsidR="00363A28" w:rsidRDefault="00363A28" w:rsidP="00363A28">
      <w:pPr>
        <w:rPr>
          <w:sz w:val="16"/>
        </w:rPr>
      </w:pPr>
    </w:p>
    <w:p w14:paraId="405A8D1E" w14:textId="0BF24CD3" w:rsidR="00381AAB" w:rsidRDefault="00381AAB" w:rsidP="00363A28">
      <w:pPr>
        <w:pStyle w:val="BodyText"/>
        <w:spacing w:before="84"/>
      </w:pPr>
    </w:p>
    <w:sectPr w:rsidR="00381AAB" w:rsidSect="00F45CB9">
      <w:pgSz w:w="12240" w:h="15840"/>
      <w:pgMar w:top="136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5520"/>
    <w:multiLevelType w:val="hybridMultilevel"/>
    <w:tmpl w:val="F5DA6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94815"/>
    <w:multiLevelType w:val="hybridMultilevel"/>
    <w:tmpl w:val="4302F5A6"/>
    <w:lvl w:ilvl="0" w:tplc="9886C138">
      <w:numFmt w:val="bullet"/>
      <w:lvlText w:val="●"/>
      <w:lvlJc w:val="left"/>
      <w:pPr>
        <w:ind w:left="820" w:hanging="360"/>
      </w:pPr>
      <w:rPr>
        <w:rFonts w:ascii="Arial" w:eastAsia="Arial" w:hAnsi="Arial" w:cs="Arial" w:hint="default"/>
        <w:b w:val="0"/>
        <w:bCs w:val="0"/>
        <w:i w:val="0"/>
        <w:iCs w:val="0"/>
        <w:w w:val="100"/>
        <w:sz w:val="16"/>
        <w:szCs w:val="16"/>
      </w:rPr>
    </w:lvl>
    <w:lvl w:ilvl="1" w:tplc="12465D5E">
      <w:numFmt w:val="bullet"/>
      <w:lvlText w:val="•"/>
      <w:lvlJc w:val="left"/>
      <w:pPr>
        <w:ind w:left="1435" w:hanging="360"/>
      </w:pPr>
      <w:rPr>
        <w:rFonts w:hint="default"/>
      </w:rPr>
    </w:lvl>
    <w:lvl w:ilvl="2" w:tplc="69A43DF6">
      <w:numFmt w:val="bullet"/>
      <w:lvlText w:val="•"/>
      <w:lvlJc w:val="left"/>
      <w:pPr>
        <w:ind w:left="2050" w:hanging="360"/>
      </w:pPr>
      <w:rPr>
        <w:rFonts w:hint="default"/>
      </w:rPr>
    </w:lvl>
    <w:lvl w:ilvl="3" w:tplc="8968DC2E">
      <w:numFmt w:val="bullet"/>
      <w:lvlText w:val="•"/>
      <w:lvlJc w:val="left"/>
      <w:pPr>
        <w:ind w:left="2665" w:hanging="360"/>
      </w:pPr>
      <w:rPr>
        <w:rFonts w:hint="default"/>
      </w:rPr>
    </w:lvl>
    <w:lvl w:ilvl="4" w:tplc="7570DE40">
      <w:numFmt w:val="bullet"/>
      <w:lvlText w:val="•"/>
      <w:lvlJc w:val="left"/>
      <w:pPr>
        <w:ind w:left="3280" w:hanging="360"/>
      </w:pPr>
      <w:rPr>
        <w:rFonts w:hint="default"/>
      </w:rPr>
    </w:lvl>
    <w:lvl w:ilvl="5" w:tplc="D4B6ECA2">
      <w:numFmt w:val="bullet"/>
      <w:lvlText w:val="•"/>
      <w:lvlJc w:val="left"/>
      <w:pPr>
        <w:ind w:left="3895" w:hanging="360"/>
      </w:pPr>
      <w:rPr>
        <w:rFonts w:hint="default"/>
      </w:rPr>
    </w:lvl>
    <w:lvl w:ilvl="6" w:tplc="A7E0BDB2">
      <w:numFmt w:val="bullet"/>
      <w:lvlText w:val="•"/>
      <w:lvlJc w:val="left"/>
      <w:pPr>
        <w:ind w:left="4510" w:hanging="360"/>
      </w:pPr>
      <w:rPr>
        <w:rFonts w:hint="default"/>
      </w:rPr>
    </w:lvl>
    <w:lvl w:ilvl="7" w:tplc="F476F26C">
      <w:numFmt w:val="bullet"/>
      <w:lvlText w:val="•"/>
      <w:lvlJc w:val="left"/>
      <w:pPr>
        <w:ind w:left="5125" w:hanging="360"/>
      </w:pPr>
      <w:rPr>
        <w:rFonts w:hint="default"/>
      </w:rPr>
    </w:lvl>
    <w:lvl w:ilvl="8" w:tplc="D99859F6">
      <w:numFmt w:val="bullet"/>
      <w:lvlText w:val="•"/>
      <w:lvlJc w:val="left"/>
      <w:pPr>
        <w:ind w:left="5740" w:hanging="360"/>
      </w:pPr>
      <w:rPr>
        <w:rFonts w:hint="default"/>
      </w:rPr>
    </w:lvl>
  </w:abstractNum>
  <w:abstractNum w:abstractNumId="2" w15:restartNumberingAfterBreak="0">
    <w:nsid w:val="631C0846"/>
    <w:multiLevelType w:val="hybridMultilevel"/>
    <w:tmpl w:val="1B24A09A"/>
    <w:lvl w:ilvl="0" w:tplc="D986AB88">
      <w:numFmt w:val="bullet"/>
      <w:lvlText w:val="-"/>
      <w:lvlJc w:val="left"/>
      <w:pPr>
        <w:ind w:left="197" w:hanging="98"/>
      </w:pPr>
      <w:rPr>
        <w:rFonts w:ascii="Arial" w:eastAsia="Arial" w:hAnsi="Arial" w:cs="Arial" w:hint="default"/>
        <w:b w:val="0"/>
        <w:bCs w:val="0"/>
        <w:i w:val="0"/>
        <w:iCs w:val="0"/>
        <w:w w:val="100"/>
        <w:sz w:val="16"/>
        <w:szCs w:val="16"/>
      </w:rPr>
    </w:lvl>
    <w:lvl w:ilvl="1" w:tplc="F90258B6">
      <w:numFmt w:val="bullet"/>
      <w:lvlText w:val="•"/>
      <w:lvlJc w:val="left"/>
      <w:pPr>
        <w:ind w:left="877" w:hanging="98"/>
      </w:pPr>
      <w:rPr>
        <w:rFonts w:hint="default"/>
      </w:rPr>
    </w:lvl>
    <w:lvl w:ilvl="2" w:tplc="C1CA18FA">
      <w:numFmt w:val="bullet"/>
      <w:lvlText w:val="•"/>
      <w:lvlJc w:val="left"/>
      <w:pPr>
        <w:ind w:left="1554" w:hanging="98"/>
      </w:pPr>
      <w:rPr>
        <w:rFonts w:hint="default"/>
      </w:rPr>
    </w:lvl>
    <w:lvl w:ilvl="3" w:tplc="7D12B180">
      <w:numFmt w:val="bullet"/>
      <w:lvlText w:val="•"/>
      <w:lvlJc w:val="left"/>
      <w:pPr>
        <w:ind w:left="2231" w:hanging="98"/>
      </w:pPr>
      <w:rPr>
        <w:rFonts w:hint="default"/>
      </w:rPr>
    </w:lvl>
    <w:lvl w:ilvl="4" w:tplc="0A32A574">
      <w:numFmt w:val="bullet"/>
      <w:lvlText w:val="•"/>
      <w:lvlJc w:val="left"/>
      <w:pPr>
        <w:ind w:left="2908" w:hanging="98"/>
      </w:pPr>
      <w:rPr>
        <w:rFonts w:hint="default"/>
      </w:rPr>
    </w:lvl>
    <w:lvl w:ilvl="5" w:tplc="FFBA22D6">
      <w:numFmt w:val="bullet"/>
      <w:lvlText w:val="•"/>
      <w:lvlJc w:val="left"/>
      <w:pPr>
        <w:ind w:left="3585" w:hanging="98"/>
      </w:pPr>
      <w:rPr>
        <w:rFonts w:hint="default"/>
      </w:rPr>
    </w:lvl>
    <w:lvl w:ilvl="6" w:tplc="F0D48428">
      <w:numFmt w:val="bullet"/>
      <w:lvlText w:val="•"/>
      <w:lvlJc w:val="left"/>
      <w:pPr>
        <w:ind w:left="4262" w:hanging="98"/>
      </w:pPr>
      <w:rPr>
        <w:rFonts w:hint="default"/>
      </w:rPr>
    </w:lvl>
    <w:lvl w:ilvl="7" w:tplc="65CA61BA">
      <w:numFmt w:val="bullet"/>
      <w:lvlText w:val="•"/>
      <w:lvlJc w:val="left"/>
      <w:pPr>
        <w:ind w:left="4939" w:hanging="98"/>
      </w:pPr>
      <w:rPr>
        <w:rFonts w:hint="default"/>
      </w:rPr>
    </w:lvl>
    <w:lvl w:ilvl="8" w:tplc="91DE5A3C">
      <w:numFmt w:val="bullet"/>
      <w:lvlText w:val="•"/>
      <w:lvlJc w:val="left"/>
      <w:pPr>
        <w:ind w:left="5616" w:hanging="98"/>
      </w:pPr>
      <w:rPr>
        <w:rFonts w:hint="default"/>
      </w:rPr>
    </w:lvl>
  </w:abstractNum>
  <w:num w:numId="1" w16cid:durableId="526917024">
    <w:abstractNumId w:val="2"/>
  </w:num>
  <w:num w:numId="2" w16cid:durableId="528372036">
    <w:abstractNumId w:val="1"/>
  </w:num>
  <w:num w:numId="3" w16cid:durableId="90094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03"/>
    <w:rsid w:val="0001062C"/>
    <w:rsid w:val="00012B94"/>
    <w:rsid w:val="00024801"/>
    <w:rsid w:val="00030103"/>
    <w:rsid w:val="0004031F"/>
    <w:rsid w:val="00062D4E"/>
    <w:rsid w:val="000F154B"/>
    <w:rsid w:val="000F398C"/>
    <w:rsid w:val="000F58FA"/>
    <w:rsid w:val="000F7A45"/>
    <w:rsid w:val="001028FB"/>
    <w:rsid w:val="00103E87"/>
    <w:rsid w:val="00131742"/>
    <w:rsid w:val="001478FB"/>
    <w:rsid w:val="0015162B"/>
    <w:rsid w:val="00176CCF"/>
    <w:rsid w:val="00190E5D"/>
    <w:rsid w:val="001A6800"/>
    <w:rsid w:val="001B2879"/>
    <w:rsid w:val="001C5CB5"/>
    <w:rsid w:val="00291F16"/>
    <w:rsid w:val="002B5342"/>
    <w:rsid w:val="002D2FC6"/>
    <w:rsid w:val="002E3C68"/>
    <w:rsid w:val="002FD30C"/>
    <w:rsid w:val="00315778"/>
    <w:rsid w:val="00320645"/>
    <w:rsid w:val="00326428"/>
    <w:rsid w:val="00334057"/>
    <w:rsid w:val="00352739"/>
    <w:rsid w:val="00356D48"/>
    <w:rsid w:val="00363A28"/>
    <w:rsid w:val="003758EA"/>
    <w:rsid w:val="00381AAB"/>
    <w:rsid w:val="003914D9"/>
    <w:rsid w:val="0039276D"/>
    <w:rsid w:val="003A3370"/>
    <w:rsid w:val="003B70D9"/>
    <w:rsid w:val="003E5CBE"/>
    <w:rsid w:val="003E6536"/>
    <w:rsid w:val="003F6793"/>
    <w:rsid w:val="003F7B32"/>
    <w:rsid w:val="00402F86"/>
    <w:rsid w:val="00415FFC"/>
    <w:rsid w:val="004240F2"/>
    <w:rsid w:val="00432F53"/>
    <w:rsid w:val="0045460E"/>
    <w:rsid w:val="004714F5"/>
    <w:rsid w:val="00480399"/>
    <w:rsid w:val="004B7A9D"/>
    <w:rsid w:val="004C03FF"/>
    <w:rsid w:val="004E180D"/>
    <w:rsid w:val="004E5D21"/>
    <w:rsid w:val="004E713B"/>
    <w:rsid w:val="004F017C"/>
    <w:rsid w:val="004F7BE7"/>
    <w:rsid w:val="00515406"/>
    <w:rsid w:val="00524A6E"/>
    <w:rsid w:val="0053522D"/>
    <w:rsid w:val="00554D0C"/>
    <w:rsid w:val="00586BE6"/>
    <w:rsid w:val="005A4243"/>
    <w:rsid w:val="005B1110"/>
    <w:rsid w:val="005C43C1"/>
    <w:rsid w:val="005F0568"/>
    <w:rsid w:val="005F5E1B"/>
    <w:rsid w:val="00607B4B"/>
    <w:rsid w:val="00614F53"/>
    <w:rsid w:val="00615B98"/>
    <w:rsid w:val="006177DE"/>
    <w:rsid w:val="006335ED"/>
    <w:rsid w:val="006458E0"/>
    <w:rsid w:val="00645FD4"/>
    <w:rsid w:val="0067218C"/>
    <w:rsid w:val="00680199"/>
    <w:rsid w:val="00690FEC"/>
    <w:rsid w:val="00692612"/>
    <w:rsid w:val="00692DBC"/>
    <w:rsid w:val="006C67C7"/>
    <w:rsid w:val="007245C9"/>
    <w:rsid w:val="00734E1F"/>
    <w:rsid w:val="00737426"/>
    <w:rsid w:val="00744992"/>
    <w:rsid w:val="00753A5F"/>
    <w:rsid w:val="00787D52"/>
    <w:rsid w:val="007A4553"/>
    <w:rsid w:val="007A7EC3"/>
    <w:rsid w:val="007F63FB"/>
    <w:rsid w:val="0084346B"/>
    <w:rsid w:val="008600CA"/>
    <w:rsid w:val="00870ED1"/>
    <w:rsid w:val="008A5D29"/>
    <w:rsid w:val="008B592C"/>
    <w:rsid w:val="008D23F1"/>
    <w:rsid w:val="0090146C"/>
    <w:rsid w:val="00955DBC"/>
    <w:rsid w:val="009605D5"/>
    <w:rsid w:val="00982ADE"/>
    <w:rsid w:val="00984D18"/>
    <w:rsid w:val="009860EE"/>
    <w:rsid w:val="00991E64"/>
    <w:rsid w:val="009A65E1"/>
    <w:rsid w:val="009C6F8F"/>
    <w:rsid w:val="009D030B"/>
    <w:rsid w:val="009E7B49"/>
    <w:rsid w:val="00A02682"/>
    <w:rsid w:val="00A10C62"/>
    <w:rsid w:val="00A16C7F"/>
    <w:rsid w:val="00A17819"/>
    <w:rsid w:val="00A209FE"/>
    <w:rsid w:val="00A25DAE"/>
    <w:rsid w:val="00A34EE3"/>
    <w:rsid w:val="00A42E4C"/>
    <w:rsid w:val="00A51253"/>
    <w:rsid w:val="00A903D8"/>
    <w:rsid w:val="00AA25D4"/>
    <w:rsid w:val="00AC1E3C"/>
    <w:rsid w:val="00AC4E93"/>
    <w:rsid w:val="00AF144C"/>
    <w:rsid w:val="00B03794"/>
    <w:rsid w:val="00B11D66"/>
    <w:rsid w:val="00B159FA"/>
    <w:rsid w:val="00B37696"/>
    <w:rsid w:val="00B50530"/>
    <w:rsid w:val="00B54703"/>
    <w:rsid w:val="00B60713"/>
    <w:rsid w:val="00B7269A"/>
    <w:rsid w:val="00B946C4"/>
    <w:rsid w:val="00B95A68"/>
    <w:rsid w:val="00BA326F"/>
    <w:rsid w:val="00BB06C6"/>
    <w:rsid w:val="00BD71D4"/>
    <w:rsid w:val="00C06CD7"/>
    <w:rsid w:val="00C24DB2"/>
    <w:rsid w:val="00C45384"/>
    <w:rsid w:val="00C841A4"/>
    <w:rsid w:val="00C9331B"/>
    <w:rsid w:val="00CA6552"/>
    <w:rsid w:val="00CB796F"/>
    <w:rsid w:val="00CE6654"/>
    <w:rsid w:val="00CF32EB"/>
    <w:rsid w:val="00D15E95"/>
    <w:rsid w:val="00D57D27"/>
    <w:rsid w:val="00D60FB8"/>
    <w:rsid w:val="00D63CA7"/>
    <w:rsid w:val="00D72599"/>
    <w:rsid w:val="00D74F01"/>
    <w:rsid w:val="00D92264"/>
    <w:rsid w:val="00DD113B"/>
    <w:rsid w:val="00E16DA5"/>
    <w:rsid w:val="00E51A6A"/>
    <w:rsid w:val="00E56760"/>
    <w:rsid w:val="00E606C4"/>
    <w:rsid w:val="00E86360"/>
    <w:rsid w:val="00E95ED4"/>
    <w:rsid w:val="00EB2D02"/>
    <w:rsid w:val="00EC16F3"/>
    <w:rsid w:val="00EC3B3F"/>
    <w:rsid w:val="00F11B6F"/>
    <w:rsid w:val="00F4236D"/>
    <w:rsid w:val="00F45CB9"/>
    <w:rsid w:val="00F6172E"/>
    <w:rsid w:val="00F75F0B"/>
    <w:rsid w:val="00F835C0"/>
    <w:rsid w:val="00FC0BE5"/>
    <w:rsid w:val="00FC1044"/>
    <w:rsid w:val="00FC483F"/>
    <w:rsid w:val="00FD0730"/>
    <w:rsid w:val="00FE2C93"/>
    <w:rsid w:val="017D42F5"/>
    <w:rsid w:val="02B2DB74"/>
    <w:rsid w:val="039E2B2A"/>
    <w:rsid w:val="09A94064"/>
    <w:rsid w:val="0DDBE007"/>
    <w:rsid w:val="0E1D8DA0"/>
    <w:rsid w:val="11EC694A"/>
    <w:rsid w:val="1786E2C3"/>
    <w:rsid w:val="18742027"/>
    <w:rsid w:val="1E35CBD0"/>
    <w:rsid w:val="20EB998D"/>
    <w:rsid w:val="2255DB32"/>
    <w:rsid w:val="26A803FE"/>
    <w:rsid w:val="28B449B7"/>
    <w:rsid w:val="2B1C3C5E"/>
    <w:rsid w:val="2B7C00F6"/>
    <w:rsid w:val="2D6E927D"/>
    <w:rsid w:val="2E1A9362"/>
    <w:rsid w:val="3F6A75C5"/>
    <w:rsid w:val="437BC4EE"/>
    <w:rsid w:val="43FBE551"/>
    <w:rsid w:val="44C55599"/>
    <w:rsid w:val="47338613"/>
    <w:rsid w:val="4A748CA6"/>
    <w:rsid w:val="4BFCCEF0"/>
    <w:rsid w:val="4C2ECECE"/>
    <w:rsid w:val="4CE0EDB4"/>
    <w:rsid w:val="4E6EE9DD"/>
    <w:rsid w:val="50C13FFC"/>
    <w:rsid w:val="54150810"/>
    <w:rsid w:val="634DCEBD"/>
    <w:rsid w:val="698C17D4"/>
    <w:rsid w:val="6E4E48B2"/>
    <w:rsid w:val="70BAA9C0"/>
    <w:rsid w:val="75344949"/>
    <w:rsid w:val="79DB2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9169"/>
  <w15:docId w15:val="{DDBA0FFC-239D-4FCB-8656-A5BC1D60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5"/>
      <w:ind w:left="1638" w:right="1684"/>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3"/>
      <w:ind w:left="29"/>
    </w:pPr>
  </w:style>
  <w:style w:type="character" w:styleId="Strong">
    <w:name w:val="Strong"/>
    <w:basedOn w:val="DefaultParagraphFont"/>
    <w:uiPriority w:val="22"/>
    <w:qFormat/>
    <w:rsid w:val="00734E1F"/>
    <w:rPr>
      <w:b/>
      <w:bCs/>
    </w:rPr>
  </w:style>
  <w:style w:type="character" w:styleId="CommentReference">
    <w:name w:val="annotation reference"/>
    <w:basedOn w:val="DefaultParagraphFont"/>
    <w:uiPriority w:val="99"/>
    <w:semiHidden/>
    <w:unhideWhenUsed/>
    <w:rsid w:val="0067218C"/>
    <w:rPr>
      <w:sz w:val="16"/>
      <w:szCs w:val="16"/>
    </w:rPr>
  </w:style>
  <w:style w:type="paragraph" w:styleId="CommentText">
    <w:name w:val="annotation text"/>
    <w:basedOn w:val="Normal"/>
    <w:link w:val="CommentTextChar"/>
    <w:uiPriority w:val="99"/>
    <w:semiHidden/>
    <w:unhideWhenUsed/>
    <w:rsid w:val="0067218C"/>
    <w:rPr>
      <w:sz w:val="20"/>
      <w:szCs w:val="20"/>
    </w:rPr>
  </w:style>
  <w:style w:type="character" w:customStyle="1" w:styleId="CommentTextChar">
    <w:name w:val="Comment Text Char"/>
    <w:basedOn w:val="DefaultParagraphFont"/>
    <w:link w:val="CommentText"/>
    <w:uiPriority w:val="99"/>
    <w:semiHidden/>
    <w:rsid w:val="0067218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7218C"/>
    <w:rPr>
      <w:b/>
      <w:bCs/>
    </w:rPr>
  </w:style>
  <w:style w:type="character" w:customStyle="1" w:styleId="CommentSubjectChar">
    <w:name w:val="Comment Subject Char"/>
    <w:basedOn w:val="CommentTextChar"/>
    <w:link w:val="CommentSubject"/>
    <w:uiPriority w:val="99"/>
    <w:semiHidden/>
    <w:rsid w:val="0067218C"/>
    <w:rPr>
      <w:rFonts w:ascii="Arial" w:eastAsia="Arial" w:hAnsi="Arial" w:cs="Arial"/>
      <w:b/>
      <w:bCs/>
      <w:sz w:val="20"/>
      <w:szCs w:val="20"/>
    </w:rPr>
  </w:style>
  <w:style w:type="character" w:styleId="Hyperlink">
    <w:name w:val="Hyperlink"/>
    <w:basedOn w:val="DefaultParagraphFont"/>
    <w:uiPriority w:val="99"/>
    <w:unhideWhenUsed/>
    <w:rsid w:val="00A10C62"/>
    <w:rPr>
      <w:color w:val="0000FF" w:themeColor="hyperlink"/>
      <w:u w:val="single"/>
    </w:rPr>
  </w:style>
  <w:style w:type="character" w:styleId="UnresolvedMention">
    <w:name w:val="Unresolved Mention"/>
    <w:basedOn w:val="DefaultParagraphFont"/>
    <w:uiPriority w:val="99"/>
    <w:semiHidden/>
    <w:unhideWhenUsed/>
    <w:rsid w:val="00A10C62"/>
    <w:rPr>
      <w:color w:val="605E5C"/>
      <w:shd w:val="clear" w:color="auto" w:fill="E1DFDD"/>
    </w:rPr>
  </w:style>
  <w:style w:type="character" w:styleId="Emphasis">
    <w:name w:val="Emphasis"/>
    <w:basedOn w:val="DefaultParagraphFont"/>
    <w:uiPriority w:val="20"/>
    <w:qFormat/>
    <w:rsid w:val="00A10C62"/>
    <w:rPr>
      <w:i/>
      <w:iCs/>
    </w:rPr>
  </w:style>
  <w:style w:type="character" w:styleId="FollowedHyperlink">
    <w:name w:val="FollowedHyperlink"/>
    <w:basedOn w:val="DefaultParagraphFont"/>
    <w:uiPriority w:val="99"/>
    <w:semiHidden/>
    <w:unhideWhenUsed/>
    <w:rsid w:val="00A10C62"/>
    <w:rPr>
      <w:color w:val="800080" w:themeColor="followedHyperlink"/>
      <w:u w:val="single"/>
    </w:rPr>
  </w:style>
  <w:style w:type="paragraph" w:styleId="Revision">
    <w:name w:val="Revision"/>
    <w:hidden/>
    <w:uiPriority w:val="99"/>
    <w:semiHidden/>
    <w:rsid w:val="00D74F01"/>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D60F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FB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25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trobe.vic.gov.au/Information_Pages/Privacy_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1544</Words>
  <Characters>8033</Characters>
  <Application>Microsoft Office Word</Application>
  <DocSecurity>0</DocSecurity>
  <Lines>168</Lines>
  <Paragraphs>64</Paragraphs>
  <ScaleCrop>false</ScaleCrop>
  <HeadingPairs>
    <vt:vector size="2" baseType="variant">
      <vt:variant>
        <vt:lpstr>Title</vt:lpstr>
      </vt:variant>
      <vt:variant>
        <vt:i4>1</vt:i4>
      </vt:variant>
    </vt:vector>
  </HeadingPairs>
  <TitlesOfParts>
    <vt:vector size="1" baseType="lpstr">
      <vt:lpstr>T&amp;Cs - Planes, Trains &amp; Automobiles (ACE Network)</vt:lpstr>
    </vt:vector>
  </TitlesOfParts>
  <Company>Latrobe City Council</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T&amp;Cs - Planes, Trains &amp; Automobiles (ACE Network)</dc:title>
  <dc:creator>Ant Middlemiss</dc:creator>
  <cp:lastModifiedBy>Vicky Daddo</cp:lastModifiedBy>
  <cp:revision>3</cp:revision>
  <dcterms:created xsi:type="dcterms:W3CDTF">2026-02-17T01:25:00Z</dcterms:created>
  <dcterms:modified xsi:type="dcterms:W3CDTF">2026-02-17T01:28:00Z</dcterms:modified>
</cp:coreProperties>
</file>